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A4A" w:rsidRPr="008C0A4A" w:rsidRDefault="008C0A4A" w:rsidP="008C0A4A">
      <w:pPr>
        <w:pStyle w:val="211"/>
        <w:shd w:val="clear" w:color="auto" w:fill="auto"/>
        <w:spacing w:line="240" w:lineRule="auto"/>
        <w:ind w:left="5670" w:right="23"/>
        <w:jc w:val="left"/>
        <w:rPr>
          <w:b w:val="0"/>
          <w:sz w:val="26"/>
          <w:szCs w:val="26"/>
        </w:rPr>
      </w:pPr>
      <w:r w:rsidRPr="008C0A4A">
        <w:rPr>
          <w:b w:val="0"/>
          <w:sz w:val="26"/>
          <w:szCs w:val="26"/>
        </w:rPr>
        <w:t>Приложение № 5</w:t>
      </w:r>
    </w:p>
    <w:p w:rsidR="008C0A4A" w:rsidRPr="008C0A4A" w:rsidRDefault="008C0A4A" w:rsidP="008C0A4A">
      <w:pPr>
        <w:pStyle w:val="211"/>
        <w:shd w:val="clear" w:color="auto" w:fill="auto"/>
        <w:spacing w:line="240" w:lineRule="auto"/>
        <w:ind w:left="5670" w:right="23"/>
        <w:jc w:val="left"/>
        <w:rPr>
          <w:b w:val="0"/>
          <w:sz w:val="26"/>
          <w:szCs w:val="26"/>
        </w:rPr>
      </w:pPr>
      <w:r w:rsidRPr="008C0A4A">
        <w:rPr>
          <w:b w:val="0"/>
          <w:sz w:val="26"/>
          <w:szCs w:val="26"/>
        </w:rPr>
        <w:t>к Отчету о деятельности Контрольно-счетной палаты города Норильска за 2014 год</w:t>
      </w:r>
    </w:p>
    <w:p w:rsidR="008C0A4A" w:rsidRDefault="008C0A4A"/>
    <w:tbl>
      <w:tblPr>
        <w:tblStyle w:val="a6"/>
        <w:tblW w:w="0" w:type="auto"/>
        <w:tblInd w:w="23" w:type="dxa"/>
        <w:tblLook w:val="04A0"/>
      </w:tblPr>
      <w:tblGrid>
        <w:gridCol w:w="687"/>
        <w:gridCol w:w="4443"/>
        <w:gridCol w:w="4134"/>
      </w:tblGrid>
      <w:tr w:rsidR="00840D36" w:rsidRPr="00385AD7" w:rsidTr="001B06BE">
        <w:tc>
          <w:tcPr>
            <w:tcW w:w="687" w:type="dxa"/>
            <w:tcBorders>
              <w:top w:val="single" w:sz="4" w:space="0" w:color="auto"/>
            </w:tcBorders>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t>№ к/м</w:t>
            </w:r>
          </w:p>
        </w:tc>
        <w:tc>
          <w:tcPr>
            <w:tcW w:w="8577" w:type="dxa"/>
            <w:gridSpan w:val="2"/>
            <w:tcBorders>
              <w:top w:val="single" w:sz="4" w:space="0" w:color="auto"/>
            </w:tcBorders>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t>Наименование контрольного мероприятия</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t>№ п/п</w:t>
            </w:r>
          </w:p>
        </w:tc>
        <w:tc>
          <w:tcPr>
            <w:tcW w:w="4443" w:type="dxa"/>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t>Выявленные нарушения и недостатки</w:t>
            </w:r>
          </w:p>
        </w:tc>
        <w:tc>
          <w:tcPr>
            <w:tcW w:w="4134" w:type="dxa"/>
            <w:vAlign w:val="center"/>
          </w:tcPr>
          <w:p w:rsidR="00840D36" w:rsidRPr="00761F5B" w:rsidRDefault="00840D36" w:rsidP="008C0A4A">
            <w:pPr>
              <w:pStyle w:val="211"/>
              <w:shd w:val="clear" w:color="auto" w:fill="auto"/>
              <w:spacing w:line="240" w:lineRule="auto"/>
              <w:ind w:right="23"/>
              <w:jc w:val="center"/>
              <w:rPr>
                <w:sz w:val="26"/>
                <w:szCs w:val="26"/>
              </w:rPr>
            </w:pPr>
            <w:r w:rsidRPr="00761F5B">
              <w:rPr>
                <w:sz w:val="26"/>
                <w:szCs w:val="26"/>
              </w:rPr>
              <w:t>Принятые меры по устранению выявленных недостатков и нарушений</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lang w:val="en-US"/>
              </w:rPr>
              <w:t>I</w:t>
            </w:r>
          </w:p>
        </w:tc>
        <w:tc>
          <w:tcPr>
            <w:tcW w:w="8577" w:type="dxa"/>
            <w:gridSpan w:val="2"/>
            <w:vAlign w:val="center"/>
          </w:tcPr>
          <w:p w:rsidR="00840D36" w:rsidRPr="008C0A4A" w:rsidRDefault="00840D36" w:rsidP="008C0A4A">
            <w:pPr>
              <w:pStyle w:val="211"/>
              <w:shd w:val="clear" w:color="auto" w:fill="auto"/>
              <w:spacing w:line="240" w:lineRule="auto"/>
              <w:ind w:right="23"/>
              <w:rPr>
                <w:sz w:val="26"/>
                <w:szCs w:val="26"/>
              </w:rPr>
            </w:pPr>
            <w:r w:rsidRPr="008C0A4A">
              <w:rPr>
                <w:sz w:val="26"/>
                <w:szCs w:val="26"/>
              </w:rPr>
              <w:t>МБУ «Автохозяйство»</w:t>
            </w:r>
          </w:p>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Проверкой</w:t>
            </w:r>
            <w:r w:rsidR="00761F5B">
              <w:rPr>
                <w:b w:val="0"/>
                <w:sz w:val="26"/>
                <w:szCs w:val="26"/>
              </w:rPr>
              <w:t xml:space="preserve"> </w:t>
            </w:r>
            <w:r w:rsidRPr="008C0A4A">
              <w:rPr>
                <w:b w:val="0"/>
                <w:sz w:val="26"/>
                <w:szCs w:val="26"/>
              </w:rPr>
              <w:t>использования субсидий в сумме 679332,41 тыс. рублей и использования муниципального имущества МБУ «Автохозяйство», подведомственного главному распорядителю бюджетных средств МУ «Администрация города Норильска», за 2013 год, Контрольно-счетной палатой города Норильска установлено:</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lang w:val="en-US"/>
              </w:rPr>
            </w:pPr>
            <w:r w:rsidRPr="008C0A4A">
              <w:rPr>
                <w:sz w:val="26"/>
                <w:szCs w:val="26"/>
                <w:lang w:val="en-US"/>
              </w:rPr>
              <w:t>1</w:t>
            </w:r>
          </w:p>
        </w:tc>
        <w:tc>
          <w:tcPr>
            <w:tcW w:w="4443" w:type="dxa"/>
            <w:vAlign w:val="center"/>
          </w:tcPr>
          <w:p w:rsidR="00840D36" w:rsidRPr="008C0A4A" w:rsidRDefault="00840D36" w:rsidP="008C0A4A">
            <w:pPr>
              <w:pStyle w:val="a4"/>
              <w:widowControl w:val="0"/>
              <w:ind w:firstLine="708"/>
              <w:rPr>
                <w:b w:val="0"/>
                <w:sz w:val="26"/>
                <w:szCs w:val="26"/>
              </w:rPr>
            </w:pPr>
            <w:r w:rsidRPr="008C0A4A">
              <w:rPr>
                <w:b w:val="0"/>
                <w:sz w:val="26"/>
                <w:szCs w:val="26"/>
              </w:rPr>
              <w:t>Проверкой правоустанавливающих документов на недвижимое имущество, переданное в оперативное управление МБУ «Автохозяйство» установлено нарушение ст. 131 Гражданского кодекса Российской Федерации (не осуществлена государственная регистрация права оперативного управления имуществом).</w:t>
            </w:r>
          </w:p>
          <w:p w:rsidR="00840D36" w:rsidRPr="008C0A4A" w:rsidRDefault="00840D36" w:rsidP="008C0A4A">
            <w:pPr>
              <w:pStyle w:val="a4"/>
              <w:widowControl w:val="0"/>
              <w:ind w:firstLine="708"/>
              <w:rPr>
                <w:sz w:val="26"/>
                <w:szCs w:val="26"/>
              </w:rPr>
            </w:pPr>
          </w:p>
        </w:tc>
        <w:tc>
          <w:tcPr>
            <w:tcW w:w="4134" w:type="dxa"/>
            <w:vAlign w:val="center"/>
          </w:tcPr>
          <w:p w:rsidR="00840D36" w:rsidRPr="008C0A4A" w:rsidRDefault="00840D36" w:rsidP="008C0A4A">
            <w:pPr>
              <w:pStyle w:val="27"/>
              <w:shd w:val="clear" w:color="auto" w:fill="auto"/>
              <w:spacing w:line="240" w:lineRule="auto"/>
              <w:ind w:right="20" w:firstLine="0"/>
              <w:rPr>
                <w:b w:val="0"/>
                <w:sz w:val="26"/>
                <w:szCs w:val="26"/>
              </w:rPr>
            </w:pPr>
            <w:r w:rsidRPr="008C0A4A">
              <w:rPr>
                <w:b w:val="0"/>
                <w:sz w:val="26"/>
                <w:szCs w:val="26"/>
              </w:rPr>
              <w:t>Замечание принято к сведению:</w:t>
            </w:r>
          </w:p>
          <w:p w:rsidR="00840D36" w:rsidRPr="008C0A4A" w:rsidRDefault="00840D36" w:rsidP="008C0A4A">
            <w:pPr>
              <w:pStyle w:val="27"/>
              <w:shd w:val="clear" w:color="auto" w:fill="auto"/>
              <w:spacing w:line="240" w:lineRule="auto"/>
              <w:ind w:right="20" w:firstLine="0"/>
              <w:rPr>
                <w:b w:val="0"/>
                <w:sz w:val="26"/>
                <w:szCs w:val="26"/>
              </w:rPr>
            </w:pPr>
            <w:r w:rsidRPr="008C0A4A">
              <w:rPr>
                <w:b w:val="0"/>
                <w:sz w:val="26"/>
                <w:szCs w:val="26"/>
              </w:rPr>
              <w:t>- проводится оформление прав на имущество (документы в стадии оформления);</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t>2</w:t>
            </w:r>
          </w:p>
        </w:tc>
        <w:tc>
          <w:tcPr>
            <w:tcW w:w="4443" w:type="dxa"/>
            <w:vAlign w:val="center"/>
          </w:tcPr>
          <w:p w:rsidR="00840D36" w:rsidRPr="008C0A4A" w:rsidRDefault="00840D36" w:rsidP="008C0A4A">
            <w:pPr>
              <w:rPr>
                <w:sz w:val="26"/>
                <w:szCs w:val="26"/>
              </w:rPr>
            </w:pPr>
            <w:r w:rsidRPr="008C0A4A">
              <w:rPr>
                <w:sz w:val="26"/>
                <w:szCs w:val="26"/>
              </w:rPr>
              <w:t>Приемка продукции производственно-технического назначения от иногородних поставщиков за 2013 год осуществлялась в нарушение раздела 3 раздела МК № 0319300110013000036 от 03.07.2013 года с ООО «Красноярск-Шина», МК № 0319300110013000044 от 17.08.2013 года с ООО ТД «Шиноторг», МК № 0919300110013000047 от 03.09.2013 года с ООО «ТехКонтракт» без представителей или уполномоченных представителях поставщиков.</w:t>
            </w:r>
          </w:p>
        </w:tc>
        <w:tc>
          <w:tcPr>
            <w:tcW w:w="4134" w:type="dxa"/>
            <w:vAlign w:val="center"/>
          </w:tcPr>
          <w:p w:rsidR="00840D36" w:rsidRPr="008C0A4A" w:rsidRDefault="00840D36" w:rsidP="008C0A4A">
            <w:pPr>
              <w:pStyle w:val="27"/>
              <w:shd w:val="clear" w:color="auto" w:fill="auto"/>
              <w:spacing w:line="240" w:lineRule="auto"/>
              <w:ind w:right="20" w:firstLine="0"/>
              <w:rPr>
                <w:b w:val="0"/>
                <w:sz w:val="26"/>
                <w:szCs w:val="26"/>
              </w:rPr>
            </w:pPr>
            <w:r w:rsidRPr="008C0A4A">
              <w:rPr>
                <w:b w:val="0"/>
                <w:sz w:val="26"/>
                <w:szCs w:val="26"/>
              </w:rPr>
              <w:t>Замечания устранены.</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lang w:val="en-US"/>
              </w:rPr>
            </w:pPr>
            <w:r w:rsidRPr="008C0A4A">
              <w:rPr>
                <w:sz w:val="26"/>
                <w:szCs w:val="26"/>
                <w:lang w:val="en-US"/>
              </w:rPr>
              <w:t>3</w:t>
            </w:r>
          </w:p>
        </w:tc>
        <w:tc>
          <w:tcPr>
            <w:tcW w:w="4443" w:type="dxa"/>
            <w:vAlign w:val="center"/>
          </w:tcPr>
          <w:p w:rsidR="00840D36" w:rsidRPr="008C0A4A" w:rsidRDefault="00840D36" w:rsidP="008C0A4A">
            <w:pPr>
              <w:autoSpaceDE w:val="0"/>
              <w:autoSpaceDN w:val="0"/>
              <w:adjustRightInd w:val="0"/>
              <w:ind w:firstLine="708"/>
              <w:rPr>
                <w:sz w:val="26"/>
                <w:szCs w:val="26"/>
              </w:rPr>
            </w:pPr>
            <w:r w:rsidRPr="008C0A4A">
              <w:rPr>
                <w:sz w:val="26"/>
                <w:szCs w:val="26"/>
              </w:rPr>
              <w:t>Проверкой нефинансовых активов МБУ «Автохозяйство» за 2013 год учета запасных частей, топлива и автошин за 2013 год установлено:</w:t>
            </w:r>
          </w:p>
          <w:p w:rsidR="00840D36" w:rsidRPr="008C0A4A" w:rsidRDefault="00840D36" w:rsidP="008C0A4A">
            <w:pPr>
              <w:autoSpaceDE w:val="0"/>
              <w:autoSpaceDN w:val="0"/>
              <w:adjustRightInd w:val="0"/>
              <w:ind w:firstLine="708"/>
              <w:rPr>
                <w:sz w:val="26"/>
                <w:szCs w:val="26"/>
              </w:rPr>
            </w:pPr>
            <w:r w:rsidRPr="008C0A4A">
              <w:rPr>
                <w:b/>
                <w:sz w:val="26"/>
                <w:szCs w:val="26"/>
              </w:rPr>
              <w:lastRenderedPageBreak/>
              <w:t>а)</w:t>
            </w:r>
            <w:r w:rsidRPr="008C0A4A">
              <w:rPr>
                <w:sz w:val="26"/>
                <w:szCs w:val="26"/>
              </w:rPr>
              <w:t>. В нарушение пункта 252 Приказа Минфина РФ № 119н постоянные номера каждому складу приказом по МБУ «Автохозяйство» на дату проверки не присвоены;</w:t>
            </w:r>
          </w:p>
          <w:p w:rsidR="00840D36" w:rsidRPr="008C0A4A" w:rsidRDefault="00840D36" w:rsidP="008C0A4A">
            <w:pPr>
              <w:autoSpaceDE w:val="0"/>
              <w:autoSpaceDN w:val="0"/>
              <w:adjustRightInd w:val="0"/>
              <w:rPr>
                <w:sz w:val="26"/>
                <w:szCs w:val="26"/>
              </w:rPr>
            </w:pPr>
            <w:r w:rsidRPr="008C0A4A">
              <w:rPr>
                <w:sz w:val="26"/>
                <w:szCs w:val="26"/>
              </w:rPr>
              <w:tab/>
            </w:r>
            <w:r w:rsidRPr="008C0A4A">
              <w:rPr>
                <w:b/>
                <w:sz w:val="26"/>
                <w:szCs w:val="26"/>
              </w:rPr>
              <w:t>б)</w:t>
            </w:r>
            <w:r w:rsidRPr="008C0A4A">
              <w:rPr>
                <w:sz w:val="26"/>
                <w:szCs w:val="26"/>
              </w:rPr>
              <w:t>. Карточки складского учета ведутся в нарушение пунктов 263, 264, 265, 266, 267 и т. д. Приказа Минфина РФ № 119н.</w:t>
            </w:r>
          </w:p>
          <w:p w:rsidR="00840D36" w:rsidRPr="008C0A4A" w:rsidRDefault="00840D36" w:rsidP="008C0A4A">
            <w:pPr>
              <w:rPr>
                <w:b/>
                <w:sz w:val="26"/>
                <w:szCs w:val="26"/>
              </w:rPr>
            </w:pPr>
          </w:p>
        </w:tc>
        <w:tc>
          <w:tcPr>
            <w:tcW w:w="4134" w:type="dxa"/>
            <w:vAlign w:val="center"/>
          </w:tcPr>
          <w:p w:rsidR="00840D36" w:rsidRPr="008C0A4A" w:rsidRDefault="00840D36" w:rsidP="008C0A4A">
            <w:pPr>
              <w:pStyle w:val="27"/>
              <w:shd w:val="clear" w:color="auto" w:fill="auto"/>
              <w:spacing w:line="240" w:lineRule="auto"/>
              <w:ind w:right="20" w:firstLine="0"/>
              <w:rPr>
                <w:b w:val="0"/>
                <w:sz w:val="26"/>
                <w:szCs w:val="26"/>
              </w:rPr>
            </w:pPr>
            <w:r w:rsidRPr="008C0A4A">
              <w:rPr>
                <w:b w:val="0"/>
                <w:sz w:val="26"/>
                <w:szCs w:val="26"/>
              </w:rPr>
              <w:lastRenderedPageBreak/>
              <w:t>Замечания устранены.</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lang w:val="en-US"/>
              </w:rPr>
            </w:pPr>
            <w:r w:rsidRPr="008C0A4A">
              <w:rPr>
                <w:sz w:val="26"/>
                <w:szCs w:val="26"/>
                <w:lang w:val="en-US"/>
              </w:rPr>
              <w:lastRenderedPageBreak/>
              <w:t>4</w:t>
            </w:r>
          </w:p>
        </w:tc>
        <w:tc>
          <w:tcPr>
            <w:tcW w:w="4443" w:type="dxa"/>
            <w:vAlign w:val="center"/>
          </w:tcPr>
          <w:p w:rsidR="00840D36" w:rsidRPr="008C0A4A" w:rsidRDefault="00840D36" w:rsidP="008C0A4A">
            <w:pPr>
              <w:rPr>
                <w:sz w:val="26"/>
                <w:szCs w:val="26"/>
              </w:rPr>
            </w:pPr>
            <w:r w:rsidRPr="008C0A4A">
              <w:rPr>
                <w:sz w:val="26"/>
                <w:szCs w:val="26"/>
              </w:rPr>
              <w:t>Инвентаризация по объектам нефинансовых активов (автошины) центрального на 01.10.2012 года производилась без указания о местонахождении имущества, в нарушение Приказа Минфина РФ № 49.</w:t>
            </w:r>
          </w:p>
        </w:tc>
        <w:tc>
          <w:tcPr>
            <w:tcW w:w="4134" w:type="dxa"/>
            <w:vAlign w:val="center"/>
          </w:tcPr>
          <w:p w:rsidR="00840D36" w:rsidRPr="008C0A4A" w:rsidRDefault="00840D36" w:rsidP="008C0A4A">
            <w:pPr>
              <w:pStyle w:val="27"/>
              <w:shd w:val="clear" w:color="auto" w:fill="auto"/>
              <w:spacing w:line="240" w:lineRule="auto"/>
              <w:ind w:right="20" w:firstLine="0"/>
              <w:rPr>
                <w:b w:val="0"/>
                <w:sz w:val="26"/>
                <w:szCs w:val="26"/>
              </w:rPr>
            </w:pPr>
            <w:r w:rsidRPr="008C0A4A">
              <w:rPr>
                <w:b w:val="0"/>
                <w:sz w:val="26"/>
                <w:szCs w:val="26"/>
              </w:rPr>
              <w:t>Замечание устранено.</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lang w:val="en-US"/>
              </w:rPr>
            </w:pPr>
            <w:r w:rsidRPr="008C0A4A">
              <w:rPr>
                <w:sz w:val="26"/>
                <w:szCs w:val="26"/>
                <w:lang w:val="en-US"/>
              </w:rPr>
              <w:t>5</w:t>
            </w:r>
          </w:p>
        </w:tc>
        <w:tc>
          <w:tcPr>
            <w:tcW w:w="4443" w:type="dxa"/>
            <w:vAlign w:val="center"/>
          </w:tcPr>
          <w:p w:rsidR="00840D36" w:rsidRPr="008C0A4A" w:rsidRDefault="00840D36" w:rsidP="008C0A4A">
            <w:pPr>
              <w:rPr>
                <w:sz w:val="26"/>
                <w:szCs w:val="26"/>
              </w:rPr>
            </w:pPr>
            <w:r w:rsidRPr="008C0A4A">
              <w:rPr>
                <w:sz w:val="26"/>
                <w:szCs w:val="26"/>
              </w:rPr>
              <w:t>Проверкой финансовых активов МБУ «Автохозяйство» за 2013 год на выполнение муниципального задания в сумме 618 295,3 тыс. рублей,  на иные цели в сумме 61 109,8 тыс. рублей установлено нерезультативное расходование средств местного бюджета в части удорожания муниципальной услуги № 3 на сумму 441 877,81 рублей</w:t>
            </w:r>
            <w:r w:rsidRPr="008C0A4A">
              <w:rPr>
                <w:b/>
                <w:sz w:val="26"/>
                <w:szCs w:val="26"/>
              </w:rPr>
              <w:t>.</w:t>
            </w:r>
          </w:p>
        </w:tc>
        <w:tc>
          <w:tcPr>
            <w:tcW w:w="4134" w:type="dxa"/>
            <w:vAlign w:val="center"/>
          </w:tcPr>
          <w:p w:rsidR="00840D36" w:rsidRPr="008C0A4A" w:rsidRDefault="00840D36" w:rsidP="008C0A4A">
            <w:pPr>
              <w:pStyle w:val="27"/>
              <w:shd w:val="clear" w:color="auto" w:fill="auto"/>
              <w:spacing w:line="240" w:lineRule="auto"/>
              <w:ind w:right="20" w:firstLine="0"/>
              <w:rPr>
                <w:sz w:val="26"/>
                <w:szCs w:val="26"/>
              </w:rPr>
            </w:pPr>
            <w:r w:rsidRPr="008C0A4A">
              <w:rPr>
                <w:b w:val="0"/>
                <w:sz w:val="26"/>
                <w:szCs w:val="26"/>
              </w:rPr>
              <w:t>Нарушение устранено по итогам 2014 года.</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lang w:val="en-US"/>
              </w:rPr>
            </w:pPr>
            <w:r w:rsidRPr="008C0A4A">
              <w:rPr>
                <w:sz w:val="26"/>
                <w:szCs w:val="26"/>
                <w:lang w:val="en-US"/>
              </w:rPr>
              <w:t>6</w:t>
            </w:r>
          </w:p>
        </w:tc>
        <w:tc>
          <w:tcPr>
            <w:tcW w:w="4443" w:type="dxa"/>
            <w:vAlign w:val="center"/>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По исполнению МБУ «Автохозяйство» статьи 8 Федерального закона от 06.12.2011 № 402-ФЗ «О бухгалтерском учете» и требований Федерального закона от 08.05.2010 № 83-ФЗ Контрольно-счетная палата рекомендует внести изменения в Учетную политику учреждения в соответствии с требованиями действующего законодательства.</w:t>
            </w:r>
          </w:p>
        </w:tc>
        <w:tc>
          <w:tcPr>
            <w:tcW w:w="4134" w:type="dxa"/>
            <w:vAlign w:val="center"/>
          </w:tcPr>
          <w:p w:rsidR="00840D36" w:rsidRPr="008C0A4A" w:rsidRDefault="00840D36" w:rsidP="008C0A4A">
            <w:pPr>
              <w:pStyle w:val="27"/>
              <w:shd w:val="clear" w:color="auto" w:fill="auto"/>
              <w:spacing w:line="240" w:lineRule="auto"/>
              <w:ind w:right="20" w:firstLine="0"/>
              <w:rPr>
                <w:b w:val="0"/>
                <w:sz w:val="26"/>
                <w:szCs w:val="26"/>
              </w:rPr>
            </w:pPr>
            <w:r w:rsidRPr="008C0A4A">
              <w:rPr>
                <w:b w:val="0"/>
                <w:sz w:val="26"/>
                <w:szCs w:val="26"/>
              </w:rPr>
              <w:t>Рекомендации приняты, изменения в Учётную политику на дату проверки внесены.</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t>7</w:t>
            </w:r>
          </w:p>
        </w:tc>
        <w:tc>
          <w:tcPr>
            <w:tcW w:w="4443" w:type="dxa"/>
            <w:vAlign w:val="center"/>
          </w:tcPr>
          <w:p w:rsidR="00840D36" w:rsidRPr="008C0A4A" w:rsidRDefault="00840D36" w:rsidP="008C0A4A">
            <w:pPr>
              <w:autoSpaceDE w:val="0"/>
              <w:autoSpaceDN w:val="0"/>
              <w:adjustRightInd w:val="0"/>
              <w:ind w:firstLine="708"/>
              <w:rPr>
                <w:sz w:val="26"/>
                <w:szCs w:val="26"/>
              </w:rPr>
            </w:pPr>
            <w:r w:rsidRPr="008C0A4A">
              <w:rPr>
                <w:sz w:val="26"/>
                <w:szCs w:val="26"/>
              </w:rPr>
              <w:t>Приобретенное топливо за счет средств местного бюджета в 2013 году на сумму 64140,0 тыс. рублей хранится на складах ООО «Арктур Альянс», ЗАО «ТТК».</w:t>
            </w:r>
          </w:p>
          <w:p w:rsidR="00840D36" w:rsidRPr="008C0A4A" w:rsidRDefault="00840D36" w:rsidP="008C0A4A">
            <w:pPr>
              <w:autoSpaceDE w:val="0"/>
              <w:autoSpaceDN w:val="0"/>
              <w:adjustRightInd w:val="0"/>
              <w:ind w:firstLine="708"/>
              <w:rPr>
                <w:b/>
                <w:sz w:val="26"/>
                <w:szCs w:val="26"/>
              </w:rPr>
            </w:pPr>
            <w:r w:rsidRPr="008C0A4A">
              <w:rPr>
                <w:sz w:val="26"/>
                <w:szCs w:val="26"/>
              </w:rPr>
              <w:t>Существует финансовый риск, нанесения ущерба МБУ «Автохозяйство» на сумму «хранения» топлива у сторонних коммерческих юридических лиц.</w:t>
            </w:r>
          </w:p>
        </w:tc>
        <w:tc>
          <w:tcPr>
            <w:tcW w:w="4134" w:type="dxa"/>
            <w:vAlign w:val="center"/>
          </w:tcPr>
          <w:p w:rsidR="00840D36" w:rsidRPr="008C0A4A" w:rsidRDefault="00840D36" w:rsidP="008C0A4A">
            <w:pPr>
              <w:pStyle w:val="27"/>
              <w:shd w:val="clear" w:color="auto" w:fill="auto"/>
              <w:spacing w:line="240" w:lineRule="auto"/>
              <w:ind w:right="20" w:firstLine="0"/>
              <w:rPr>
                <w:b w:val="0"/>
                <w:sz w:val="26"/>
                <w:szCs w:val="26"/>
              </w:rPr>
            </w:pPr>
            <w:r w:rsidRPr="008C0A4A">
              <w:rPr>
                <w:b w:val="0"/>
                <w:sz w:val="26"/>
                <w:szCs w:val="26"/>
              </w:rPr>
              <w:t>Замечания не могут быть устранены в связи с отсутствием собственной топливной базы</w:t>
            </w:r>
          </w:p>
        </w:tc>
      </w:tr>
      <w:tr w:rsidR="00840D36" w:rsidRPr="00385AD7" w:rsidTr="001B06BE">
        <w:tc>
          <w:tcPr>
            <w:tcW w:w="687" w:type="dxa"/>
            <w:vAlign w:val="center"/>
          </w:tcPr>
          <w:p w:rsidR="00840D36" w:rsidRPr="001B06BE" w:rsidRDefault="00840D36" w:rsidP="008C0A4A">
            <w:pPr>
              <w:pStyle w:val="211"/>
              <w:shd w:val="clear" w:color="auto" w:fill="auto"/>
              <w:spacing w:line="240" w:lineRule="auto"/>
              <w:ind w:right="23"/>
              <w:jc w:val="center"/>
              <w:rPr>
                <w:b w:val="0"/>
                <w:sz w:val="26"/>
                <w:szCs w:val="26"/>
                <w:lang w:val="en-US"/>
              </w:rPr>
            </w:pPr>
            <w:r w:rsidRPr="001B06BE">
              <w:rPr>
                <w:b w:val="0"/>
                <w:sz w:val="26"/>
                <w:szCs w:val="26"/>
                <w:lang w:val="en-US"/>
              </w:rPr>
              <w:lastRenderedPageBreak/>
              <w:t>II</w:t>
            </w:r>
          </w:p>
        </w:tc>
        <w:tc>
          <w:tcPr>
            <w:tcW w:w="8577" w:type="dxa"/>
            <w:gridSpan w:val="2"/>
            <w:vAlign w:val="center"/>
          </w:tcPr>
          <w:p w:rsidR="00840D36" w:rsidRPr="00761F5B" w:rsidRDefault="00840D36" w:rsidP="008C0A4A">
            <w:pPr>
              <w:pStyle w:val="211"/>
              <w:shd w:val="clear" w:color="auto" w:fill="auto"/>
              <w:spacing w:line="240" w:lineRule="auto"/>
              <w:ind w:right="23"/>
              <w:rPr>
                <w:sz w:val="26"/>
                <w:szCs w:val="26"/>
              </w:rPr>
            </w:pPr>
            <w:r w:rsidRPr="00761F5B">
              <w:rPr>
                <w:sz w:val="26"/>
                <w:szCs w:val="26"/>
              </w:rPr>
              <w:t>Муниципальное учреждение «Кайерканское территориальное управление Администрации города Норильска»</w:t>
            </w:r>
          </w:p>
          <w:p w:rsidR="00840D36" w:rsidRPr="001B06BE" w:rsidRDefault="00840D36" w:rsidP="008C0A4A">
            <w:pPr>
              <w:widowControl w:val="0"/>
              <w:rPr>
                <w:sz w:val="26"/>
                <w:szCs w:val="26"/>
              </w:rPr>
            </w:pPr>
            <w:r w:rsidRPr="001B06BE">
              <w:rPr>
                <w:sz w:val="26"/>
                <w:szCs w:val="26"/>
              </w:rPr>
              <w:t>Проверкой</w:t>
            </w:r>
            <w:r w:rsidR="001B06BE">
              <w:rPr>
                <w:sz w:val="26"/>
                <w:szCs w:val="26"/>
              </w:rPr>
              <w:t xml:space="preserve"> </w:t>
            </w:r>
            <w:r w:rsidRPr="001B06BE">
              <w:rPr>
                <w:sz w:val="26"/>
                <w:szCs w:val="26"/>
              </w:rPr>
              <w:t>исполнения функций главного администратора доходов бюджета и исполнения сметы доходов и расходов за 2013 год в сумме 41 911,59 тыс. рублей/</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t>1</w:t>
            </w:r>
          </w:p>
        </w:tc>
        <w:tc>
          <w:tcPr>
            <w:tcW w:w="4443" w:type="dxa"/>
            <w:vAlign w:val="center"/>
          </w:tcPr>
          <w:p w:rsidR="00840D36" w:rsidRPr="008C0A4A" w:rsidRDefault="00840D36" w:rsidP="008C0A4A">
            <w:pPr>
              <w:widowControl w:val="0"/>
              <w:rPr>
                <w:sz w:val="26"/>
                <w:szCs w:val="26"/>
              </w:rPr>
            </w:pPr>
            <w:r w:rsidRPr="008C0A4A">
              <w:rPr>
                <w:sz w:val="26"/>
                <w:szCs w:val="26"/>
              </w:rPr>
              <w:t>В нарушение Приказа Минфина РФ от 01.07.2013 года № 65н (в ред. Приказа Минфина РФ от 16.12.2013 года № 121н) «Об утверждении указаний о порядке применения бюджетной классификации Российской Федерации» расходы на содержание автомобильных дорог и инженерных сооружений в сумме 4305,6 тыс. рублей запланированы по подразделу 0503 «Благоустройство», следует планировать по подразделу 0409 «Дорожное хозяйство».</w:t>
            </w:r>
          </w:p>
        </w:tc>
        <w:tc>
          <w:tcPr>
            <w:tcW w:w="4134" w:type="dxa"/>
            <w:vAlign w:val="center"/>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Нарушение устранено.</w:t>
            </w:r>
          </w:p>
          <w:p w:rsidR="00840D36" w:rsidRPr="008C0A4A" w:rsidRDefault="00840D36" w:rsidP="008C0A4A">
            <w:pPr>
              <w:pStyle w:val="211"/>
              <w:shd w:val="clear" w:color="auto" w:fill="auto"/>
              <w:spacing w:line="240" w:lineRule="auto"/>
              <w:ind w:right="23"/>
              <w:rPr>
                <w:b w:val="0"/>
                <w:sz w:val="26"/>
                <w:szCs w:val="26"/>
              </w:rPr>
            </w:pP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t>2</w:t>
            </w:r>
          </w:p>
        </w:tc>
        <w:tc>
          <w:tcPr>
            <w:tcW w:w="4443" w:type="dxa"/>
            <w:vAlign w:val="center"/>
          </w:tcPr>
          <w:p w:rsidR="00840D36" w:rsidRPr="008C0A4A" w:rsidRDefault="00840D36" w:rsidP="008C0A4A">
            <w:pPr>
              <w:widowControl w:val="0"/>
              <w:rPr>
                <w:sz w:val="26"/>
                <w:szCs w:val="26"/>
              </w:rPr>
            </w:pPr>
            <w:r w:rsidRPr="008C0A4A">
              <w:rPr>
                <w:sz w:val="26"/>
                <w:szCs w:val="26"/>
              </w:rPr>
              <w:t>В нарушение Постановления Правительства РФ от 16.02.2008 года № 87, утвердившего Положение о составе разделов проектной документации и требования к их содержанию, составлена проектная документация на выполнение работ по благоустройству зоны отдыха «Набережная ручья «Кайерканский».</w:t>
            </w:r>
          </w:p>
        </w:tc>
        <w:tc>
          <w:tcPr>
            <w:tcW w:w="4134" w:type="dxa"/>
            <w:vAlign w:val="center"/>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Нарушение устранено.</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t>3</w:t>
            </w:r>
          </w:p>
        </w:tc>
        <w:tc>
          <w:tcPr>
            <w:tcW w:w="4443" w:type="dxa"/>
            <w:vAlign w:val="center"/>
          </w:tcPr>
          <w:p w:rsidR="00840D36" w:rsidRPr="008C0A4A" w:rsidRDefault="00840D36" w:rsidP="008C0A4A">
            <w:pPr>
              <w:widowControl w:val="0"/>
              <w:rPr>
                <w:sz w:val="26"/>
                <w:szCs w:val="26"/>
              </w:rPr>
            </w:pPr>
            <w:r w:rsidRPr="008C0A4A">
              <w:rPr>
                <w:sz w:val="26"/>
                <w:szCs w:val="26"/>
              </w:rPr>
              <w:t>Сметы № 1 и № 3 на выполнение работ по благоустройству зоны отдыха «Набережная ручья «Кайерканский» составлены в нарушение Территориальных сметных нормативов, утверждённых Приказом министерства строительства и архитектуры Красноярского края от 12.11.2010 года № 237-о для 6 зоны Красноярского края (г. Норильск)</w:t>
            </w:r>
          </w:p>
        </w:tc>
        <w:tc>
          <w:tcPr>
            <w:tcW w:w="4134" w:type="dxa"/>
            <w:vAlign w:val="center"/>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 xml:space="preserve">В настоящее время к проверке смет привлекается структурное подразделение Администрации города (МКУ «УКРиС») </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t>4</w:t>
            </w:r>
          </w:p>
        </w:tc>
        <w:tc>
          <w:tcPr>
            <w:tcW w:w="4443" w:type="dxa"/>
            <w:vAlign w:val="center"/>
          </w:tcPr>
          <w:p w:rsidR="00840D36" w:rsidRPr="008C0A4A" w:rsidRDefault="00840D36" w:rsidP="008C0A4A">
            <w:pPr>
              <w:keepNext/>
              <w:ind w:firstLine="540"/>
              <w:rPr>
                <w:sz w:val="26"/>
                <w:szCs w:val="26"/>
              </w:rPr>
            </w:pPr>
            <w:r w:rsidRPr="008C0A4A">
              <w:rPr>
                <w:sz w:val="26"/>
                <w:szCs w:val="26"/>
              </w:rPr>
              <w:t>Пункты 2.3, 4.1, 4.2, 4.3, 10.1муниципального контракта № 0119300008513000011со стороны Подрядчика и со стороны Заказчика</w:t>
            </w:r>
            <w:r w:rsidR="00761F5B">
              <w:rPr>
                <w:sz w:val="26"/>
                <w:szCs w:val="26"/>
              </w:rPr>
              <w:t xml:space="preserve"> </w:t>
            </w:r>
            <w:r w:rsidRPr="008C0A4A">
              <w:rPr>
                <w:sz w:val="26"/>
                <w:szCs w:val="26"/>
              </w:rPr>
              <w:t>не выполнены:</w:t>
            </w:r>
          </w:p>
          <w:p w:rsidR="00840D36" w:rsidRPr="008C0A4A" w:rsidRDefault="00840D36" w:rsidP="008C0A4A">
            <w:pPr>
              <w:keepNext/>
              <w:ind w:firstLine="708"/>
              <w:rPr>
                <w:sz w:val="26"/>
                <w:szCs w:val="26"/>
              </w:rPr>
            </w:pPr>
            <w:r w:rsidRPr="008C0A4A">
              <w:rPr>
                <w:b/>
                <w:sz w:val="26"/>
                <w:szCs w:val="26"/>
              </w:rPr>
              <w:t xml:space="preserve">- </w:t>
            </w:r>
            <w:r w:rsidRPr="008C0A4A">
              <w:rPr>
                <w:sz w:val="26"/>
                <w:szCs w:val="26"/>
              </w:rPr>
              <w:t>Исполнительная съёмка принятых выполненных работ по Разделу 1 «Устройство щебёночных покрытий» Сметы № 1, у Заказчика – отсутствует.</w:t>
            </w:r>
          </w:p>
          <w:p w:rsidR="00840D36" w:rsidRPr="008C0A4A" w:rsidRDefault="00840D36" w:rsidP="008C0A4A">
            <w:pPr>
              <w:widowControl w:val="0"/>
              <w:ind w:firstLine="740"/>
              <w:rPr>
                <w:sz w:val="26"/>
                <w:szCs w:val="26"/>
              </w:rPr>
            </w:pPr>
            <w:r w:rsidRPr="008C0A4A">
              <w:rPr>
                <w:sz w:val="26"/>
                <w:szCs w:val="26"/>
              </w:rPr>
              <w:lastRenderedPageBreak/>
              <w:t>Администрацией</w:t>
            </w:r>
            <w:r w:rsidR="00761F5B">
              <w:rPr>
                <w:sz w:val="26"/>
                <w:szCs w:val="26"/>
              </w:rPr>
              <w:t xml:space="preserve"> </w:t>
            </w:r>
            <w:r w:rsidRPr="008C0A4A">
              <w:rPr>
                <w:sz w:val="26"/>
                <w:szCs w:val="26"/>
              </w:rPr>
              <w:t>Кайеркана не в полном объеме выполняются пункты 3.11, 3.12 Раздела 3. «Функции» Положения Администрации Кайеркана, утверждённого Решением Норильского городского Совета депутатов от 20.05.2014 года № 17/4-372 (на 2013 год действует Решение НГСД от 25.06.2013 год № 11/4-222).</w:t>
            </w:r>
          </w:p>
        </w:tc>
        <w:tc>
          <w:tcPr>
            <w:tcW w:w="4134" w:type="dxa"/>
            <w:vAlign w:val="center"/>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lastRenderedPageBreak/>
              <w:t>Исполнительная съёмка предоставлена, замечания по выполнению пунктов 3.11, 3.12 Раздела 3. «Функции» Положения Администрации Кайеркана, приняты к исполнению.</w:t>
            </w:r>
          </w:p>
        </w:tc>
      </w:tr>
      <w:tr w:rsidR="00840D36" w:rsidRPr="00385AD7" w:rsidTr="001B06BE">
        <w:tc>
          <w:tcPr>
            <w:tcW w:w="687" w:type="dxa"/>
            <w:vAlign w:val="center"/>
          </w:tcPr>
          <w:p w:rsidR="00840D36" w:rsidRPr="008C0A4A" w:rsidRDefault="00840D36" w:rsidP="008C0A4A">
            <w:pPr>
              <w:pStyle w:val="211"/>
              <w:shd w:val="clear" w:color="auto" w:fill="auto"/>
              <w:spacing w:line="240" w:lineRule="auto"/>
              <w:ind w:right="23"/>
              <w:jc w:val="center"/>
              <w:rPr>
                <w:sz w:val="26"/>
                <w:szCs w:val="26"/>
              </w:rPr>
            </w:pPr>
            <w:r w:rsidRPr="008C0A4A">
              <w:rPr>
                <w:sz w:val="26"/>
                <w:szCs w:val="26"/>
              </w:rPr>
              <w:lastRenderedPageBreak/>
              <w:t>5</w:t>
            </w:r>
          </w:p>
        </w:tc>
        <w:tc>
          <w:tcPr>
            <w:tcW w:w="4443" w:type="dxa"/>
            <w:vAlign w:val="center"/>
          </w:tcPr>
          <w:p w:rsidR="00840D36" w:rsidRPr="008C0A4A" w:rsidRDefault="00840D36" w:rsidP="008C0A4A">
            <w:pPr>
              <w:keepNext/>
              <w:ind w:firstLine="708"/>
              <w:rPr>
                <w:sz w:val="26"/>
                <w:szCs w:val="26"/>
              </w:rPr>
            </w:pPr>
            <w:r w:rsidRPr="008C0A4A">
              <w:rPr>
                <w:sz w:val="26"/>
                <w:szCs w:val="26"/>
              </w:rPr>
              <w:t>По расходам на асфальтирование проезда: от ул. Школьная, д.6 до ул. Победы, д. 15 (2525 кв.м.):</w:t>
            </w:r>
          </w:p>
          <w:p w:rsidR="00840D36" w:rsidRPr="008C0A4A" w:rsidRDefault="00840D36" w:rsidP="008C0A4A">
            <w:pPr>
              <w:keepNext/>
              <w:ind w:firstLine="708"/>
              <w:rPr>
                <w:sz w:val="26"/>
                <w:szCs w:val="26"/>
              </w:rPr>
            </w:pPr>
            <w:r w:rsidRPr="008C0A4A">
              <w:rPr>
                <w:sz w:val="26"/>
                <w:szCs w:val="26"/>
              </w:rPr>
              <w:t>- по сметному расчёту Сметы № 35-ИСП-2013 сметная стоимость выполняемых работ по позициям № 1, № 2, № 3, № 4 завышена на  298,7 тыс. рублей(с учётом НДС). Оплата завышенной сметной стоимости выполняемых работ является незаконным расходованием средств местного бюджета.</w:t>
            </w:r>
          </w:p>
          <w:p w:rsidR="00840D36" w:rsidRPr="008C0A4A" w:rsidRDefault="00840D36" w:rsidP="008C0A4A">
            <w:pPr>
              <w:keepNext/>
              <w:ind w:firstLine="708"/>
              <w:rPr>
                <w:sz w:val="26"/>
                <w:szCs w:val="26"/>
              </w:rPr>
            </w:pPr>
            <w:r w:rsidRPr="008C0A4A">
              <w:rPr>
                <w:sz w:val="26"/>
                <w:szCs w:val="26"/>
              </w:rPr>
              <w:t>По расходам на асфальтирование проезда: от ул. Школьная, д.12 до ул. Надеждинская, д. 22 (1943 кв.м.):</w:t>
            </w:r>
          </w:p>
          <w:p w:rsidR="00840D36" w:rsidRPr="008C0A4A" w:rsidRDefault="00840D36" w:rsidP="008C0A4A">
            <w:pPr>
              <w:keepNext/>
              <w:ind w:firstLine="708"/>
              <w:rPr>
                <w:sz w:val="26"/>
                <w:szCs w:val="26"/>
              </w:rPr>
            </w:pPr>
            <w:r w:rsidRPr="008C0A4A">
              <w:rPr>
                <w:sz w:val="26"/>
                <w:szCs w:val="26"/>
              </w:rPr>
              <w:t>- по сметному расчёту Сметы  № 36-ИСП-2013 сметная стоимость выполняемых работ по позициям № 1, № 2, №3, № 4  сметы, завышена на  69,1 тыс. рублей(с учётом НДС). Оплата завышенной сметной стоимости выполняемых работ является незаконным расходованием средств местного бюджета.</w:t>
            </w:r>
          </w:p>
        </w:tc>
        <w:tc>
          <w:tcPr>
            <w:tcW w:w="4134" w:type="dxa"/>
            <w:vAlign w:val="center"/>
          </w:tcPr>
          <w:p w:rsidR="00840D36" w:rsidRPr="008C0A4A" w:rsidRDefault="00840D36" w:rsidP="008C0A4A">
            <w:pPr>
              <w:pStyle w:val="211"/>
              <w:shd w:val="clear" w:color="auto" w:fill="auto"/>
              <w:spacing w:line="240" w:lineRule="auto"/>
              <w:ind w:right="23"/>
              <w:rPr>
                <w:sz w:val="26"/>
                <w:szCs w:val="26"/>
              </w:rPr>
            </w:pPr>
            <w:r w:rsidRPr="008C0A4A">
              <w:rPr>
                <w:b w:val="0"/>
                <w:sz w:val="26"/>
                <w:szCs w:val="26"/>
              </w:rPr>
              <w:t>К проверке смет привлечено структурное подразделение Администрации города (МКУ «УКРиС»)</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6</w:t>
            </w:r>
          </w:p>
        </w:tc>
        <w:tc>
          <w:tcPr>
            <w:tcW w:w="4443" w:type="dxa"/>
            <w:vAlign w:val="center"/>
          </w:tcPr>
          <w:p w:rsidR="00840D36" w:rsidRPr="008C0A4A" w:rsidRDefault="00840D36" w:rsidP="008C0A4A">
            <w:pPr>
              <w:keepNext/>
              <w:ind w:firstLine="708"/>
              <w:rPr>
                <w:sz w:val="26"/>
                <w:szCs w:val="26"/>
              </w:rPr>
            </w:pPr>
            <w:r w:rsidRPr="008C0A4A">
              <w:rPr>
                <w:sz w:val="26"/>
                <w:szCs w:val="26"/>
              </w:rPr>
              <w:t>По расходам на оказание услуг по содержанию отдельных территорий общего пользования и объектов благоустройства.</w:t>
            </w:r>
          </w:p>
          <w:p w:rsidR="00840D36" w:rsidRPr="008C0A4A" w:rsidRDefault="00840D36" w:rsidP="008C0A4A">
            <w:pPr>
              <w:keepNext/>
              <w:ind w:firstLine="708"/>
              <w:rPr>
                <w:sz w:val="26"/>
                <w:szCs w:val="26"/>
              </w:rPr>
            </w:pPr>
            <w:r w:rsidRPr="008C0A4A">
              <w:rPr>
                <w:sz w:val="26"/>
                <w:szCs w:val="26"/>
              </w:rPr>
              <w:t xml:space="preserve">По МК № 0119300008513000001 от 09.01.2013 года и  МК  № 0119300008513000005 от 25.04.2013 года по общей цене выполняемых работ на сумму 8 367,1 тыс. рублей отсутствует документальное подтверждение оказываемых услуг (количество </w:t>
            </w:r>
            <w:r w:rsidRPr="008C0A4A">
              <w:rPr>
                <w:sz w:val="26"/>
                <w:szCs w:val="26"/>
              </w:rPr>
              <w:lastRenderedPageBreak/>
              <w:t>снега, наименование объектов, машиночасы), отсутствует контроль специалистов Администрации Кайеркана.</w:t>
            </w:r>
          </w:p>
          <w:p w:rsidR="00840D36" w:rsidRPr="008C0A4A" w:rsidRDefault="00840D36" w:rsidP="008C0A4A">
            <w:pPr>
              <w:keepNext/>
              <w:ind w:firstLine="708"/>
              <w:rPr>
                <w:sz w:val="26"/>
                <w:szCs w:val="26"/>
              </w:rPr>
            </w:pPr>
            <w:r w:rsidRPr="008C0A4A">
              <w:rPr>
                <w:sz w:val="26"/>
                <w:szCs w:val="26"/>
              </w:rPr>
              <w:t>Пунктом 2.5 Технического задания МК № 0119300008513000005 предусмотрено содержание Пешеходного моста через ручей «Кайерканский общей площадью 890,0 кв.м. по расходам местного бюджета в сумме 229,0 тыс. рублей.</w:t>
            </w:r>
          </w:p>
          <w:p w:rsidR="00840D36" w:rsidRPr="008C0A4A" w:rsidRDefault="00840D36" w:rsidP="008C0A4A">
            <w:pPr>
              <w:keepNext/>
              <w:ind w:firstLine="708"/>
              <w:rPr>
                <w:sz w:val="26"/>
                <w:szCs w:val="26"/>
              </w:rPr>
            </w:pPr>
            <w:r w:rsidRPr="008C0A4A">
              <w:rPr>
                <w:sz w:val="26"/>
                <w:szCs w:val="26"/>
              </w:rPr>
              <w:t>На содержание объекта благоустройства по району Кайеркан, не поставленного на баланс Администрации Кайеркана, не учтенного в Реестре муниципальной собственности  муниципального образования город Норильск в 2013 году (как и ранее), расходы средств местного бюджета составили в сумме 229,00 тыс. рублей.</w:t>
            </w:r>
          </w:p>
        </w:tc>
        <w:tc>
          <w:tcPr>
            <w:tcW w:w="4134" w:type="dxa"/>
            <w:vAlign w:val="center"/>
          </w:tcPr>
          <w:p w:rsidR="00840D36" w:rsidRPr="008C0A4A" w:rsidRDefault="00840D36" w:rsidP="008C0A4A">
            <w:pPr>
              <w:pStyle w:val="211"/>
              <w:shd w:val="clear" w:color="auto" w:fill="auto"/>
              <w:spacing w:line="240" w:lineRule="auto"/>
              <w:ind w:right="23"/>
              <w:jc w:val="center"/>
              <w:rPr>
                <w:b w:val="0"/>
                <w:sz w:val="26"/>
                <w:szCs w:val="26"/>
              </w:rPr>
            </w:pPr>
          </w:p>
          <w:p w:rsidR="00840D36" w:rsidRPr="008C0A4A" w:rsidRDefault="00840D36" w:rsidP="008C0A4A">
            <w:pPr>
              <w:pStyle w:val="211"/>
              <w:shd w:val="clear" w:color="auto" w:fill="auto"/>
              <w:spacing w:line="240" w:lineRule="auto"/>
              <w:ind w:right="23"/>
              <w:jc w:val="center"/>
              <w:rPr>
                <w:b w:val="0"/>
                <w:sz w:val="26"/>
                <w:szCs w:val="26"/>
              </w:rPr>
            </w:pPr>
          </w:p>
          <w:p w:rsidR="00840D36" w:rsidRPr="008C0A4A" w:rsidRDefault="00840D36" w:rsidP="008C0A4A">
            <w:pPr>
              <w:pStyle w:val="211"/>
              <w:shd w:val="clear" w:color="auto" w:fill="auto"/>
              <w:spacing w:line="240" w:lineRule="auto"/>
              <w:ind w:right="23"/>
              <w:jc w:val="center"/>
              <w:rPr>
                <w:b w:val="0"/>
                <w:sz w:val="26"/>
                <w:szCs w:val="26"/>
              </w:rPr>
            </w:pPr>
          </w:p>
          <w:p w:rsidR="001B06BE" w:rsidRDefault="001B06BE" w:rsidP="008C0A4A">
            <w:pPr>
              <w:pStyle w:val="211"/>
              <w:shd w:val="clear" w:color="auto" w:fill="auto"/>
              <w:spacing w:line="240" w:lineRule="auto"/>
              <w:ind w:right="23"/>
              <w:jc w:val="center"/>
              <w:rPr>
                <w:b w:val="0"/>
                <w:sz w:val="26"/>
                <w:szCs w:val="26"/>
              </w:rPr>
            </w:pPr>
          </w:p>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Проверка уборки снега по улицам и проезда р-на Кайеркан по состоянию на 29.01.2015 показала: замечание принято к исполнению.</w:t>
            </w:r>
          </w:p>
          <w:p w:rsidR="00840D36" w:rsidRPr="008C0A4A" w:rsidRDefault="00840D36" w:rsidP="008C0A4A">
            <w:pPr>
              <w:pStyle w:val="211"/>
              <w:shd w:val="clear" w:color="auto" w:fill="auto"/>
              <w:spacing w:line="240" w:lineRule="auto"/>
              <w:ind w:right="23"/>
              <w:jc w:val="center"/>
              <w:rPr>
                <w:b w:val="0"/>
                <w:sz w:val="26"/>
                <w:szCs w:val="26"/>
              </w:rPr>
            </w:pPr>
          </w:p>
          <w:p w:rsidR="00840D36" w:rsidRPr="008C0A4A" w:rsidRDefault="00840D36" w:rsidP="008C0A4A">
            <w:pPr>
              <w:pStyle w:val="211"/>
              <w:shd w:val="clear" w:color="auto" w:fill="auto"/>
              <w:spacing w:line="240" w:lineRule="auto"/>
              <w:ind w:right="23"/>
              <w:jc w:val="center"/>
              <w:rPr>
                <w:b w:val="0"/>
                <w:sz w:val="26"/>
                <w:szCs w:val="26"/>
              </w:rPr>
            </w:pPr>
          </w:p>
          <w:p w:rsidR="00840D36" w:rsidRPr="008C0A4A" w:rsidRDefault="00840D36" w:rsidP="008C0A4A">
            <w:pPr>
              <w:pStyle w:val="211"/>
              <w:shd w:val="clear" w:color="auto" w:fill="auto"/>
              <w:spacing w:line="240" w:lineRule="auto"/>
              <w:ind w:right="23"/>
              <w:jc w:val="center"/>
              <w:rPr>
                <w:b w:val="0"/>
                <w:sz w:val="26"/>
                <w:szCs w:val="26"/>
              </w:rPr>
            </w:pPr>
          </w:p>
          <w:p w:rsidR="00840D36" w:rsidRPr="008C0A4A" w:rsidRDefault="00840D36" w:rsidP="008C0A4A">
            <w:pPr>
              <w:pStyle w:val="211"/>
              <w:shd w:val="clear" w:color="auto" w:fill="auto"/>
              <w:spacing w:line="240" w:lineRule="auto"/>
              <w:ind w:right="23"/>
              <w:jc w:val="center"/>
              <w:rPr>
                <w:b w:val="0"/>
                <w:sz w:val="26"/>
                <w:szCs w:val="26"/>
              </w:rPr>
            </w:pPr>
          </w:p>
          <w:p w:rsidR="00840D36" w:rsidRPr="008C0A4A" w:rsidRDefault="00840D36" w:rsidP="008C0A4A">
            <w:pPr>
              <w:pStyle w:val="211"/>
              <w:shd w:val="clear" w:color="auto" w:fill="auto"/>
              <w:spacing w:line="240" w:lineRule="auto"/>
              <w:ind w:right="23"/>
              <w:jc w:val="center"/>
              <w:rPr>
                <w:b w:val="0"/>
                <w:sz w:val="26"/>
                <w:szCs w:val="26"/>
              </w:rPr>
            </w:pPr>
          </w:p>
          <w:p w:rsidR="00840D36" w:rsidRPr="008C0A4A" w:rsidRDefault="00840D36" w:rsidP="008C0A4A">
            <w:pPr>
              <w:pStyle w:val="211"/>
              <w:shd w:val="clear" w:color="auto" w:fill="auto"/>
              <w:spacing w:line="240" w:lineRule="auto"/>
              <w:ind w:right="23"/>
              <w:jc w:val="center"/>
              <w:rPr>
                <w:b w:val="0"/>
                <w:sz w:val="26"/>
                <w:szCs w:val="26"/>
              </w:rPr>
            </w:pPr>
          </w:p>
          <w:p w:rsidR="00840D36" w:rsidRPr="008C0A4A" w:rsidRDefault="00840D36" w:rsidP="008C0A4A">
            <w:pPr>
              <w:pStyle w:val="211"/>
              <w:shd w:val="clear" w:color="auto" w:fill="auto"/>
              <w:spacing w:line="240" w:lineRule="auto"/>
              <w:ind w:right="23"/>
              <w:jc w:val="center"/>
              <w:rPr>
                <w:b w:val="0"/>
                <w:sz w:val="26"/>
                <w:szCs w:val="26"/>
              </w:rPr>
            </w:pPr>
          </w:p>
          <w:p w:rsidR="001B06BE" w:rsidRDefault="001B06BE" w:rsidP="008C0A4A">
            <w:pPr>
              <w:pStyle w:val="211"/>
              <w:shd w:val="clear" w:color="auto" w:fill="auto"/>
              <w:spacing w:line="240" w:lineRule="auto"/>
              <w:ind w:right="23"/>
              <w:rPr>
                <w:b w:val="0"/>
                <w:sz w:val="26"/>
                <w:szCs w:val="26"/>
              </w:rPr>
            </w:pPr>
          </w:p>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Пешеходный мост через ручей «Кайерканский» общей площадью 890,0 кв.м. на дату проверки КСП от 10.02.2015 не внесен в Реестр муниципальной собственности</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III</w:t>
            </w:r>
          </w:p>
        </w:tc>
        <w:tc>
          <w:tcPr>
            <w:tcW w:w="8577" w:type="dxa"/>
            <w:gridSpan w:val="2"/>
          </w:tcPr>
          <w:p w:rsidR="00840D36" w:rsidRPr="001B06BE" w:rsidRDefault="00840D36" w:rsidP="008C0A4A">
            <w:pPr>
              <w:pStyle w:val="211"/>
              <w:shd w:val="clear" w:color="auto" w:fill="auto"/>
              <w:spacing w:line="240" w:lineRule="auto"/>
              <w:ind w:left="23" w:right="23" w:firstLine="11"/>
              <w:rPr>
                <w:sz w:val="26"/>
                <w:szCs w:val="26"/>
              </w:rPr>
            </w:pPr>
            <w:r w:rsidRPr="001B06BE">
              <w:rPr>
                <w:sz w:val="26"/>
                <w:szCs w:val="26"/>
              </w:rPr>
              <w:t>Муниципальное учреждение «Управление имущества Администрации города Норильска» и МУП «Коммунальные объединённые системы»</w:t>
            </w:r>
          </w:p>
          <w:p w:rsidR="00840D36" w:rsidRPr="008C0A4A" w:rsidRDefault="00840D36" w:rsidP="008C0A4A">
            <w:pPr>
              <w:pStyle w:val="a4"/>
              <w:widowControl w:val="0"/>
              <w:rPr>
                <w:b w:val="0"/>
                <w:sz w:val="26"/>
                <w:szCs w:val="26"/>
              </w:rPr>
            </w:pPr>
            <w:r w:rsidRPr="008C0A4A">
              <w:rPr>
                <w:b w:val="0"/>
                <w:sz w:val="26"/>
                <w:szCs w:val="26"/>
              </w:rPr>
              <w:t>Проверкой</w:t>
            </w:r>
            <w:r w:rsidR="001B06BE">
              <w:rPr>
                <w:b w:val="0"/>
                <w:sz w:val="26"/>
                <w:szCs w:val="26"/>
              </w:rPr>
              <w:t xml:space="preserve"> </w:t>
            </w:r>
            <w:r w:rsidRPr="008C0A4A">
              <w:rPr>
                <w:b w:val="0"/>
                <w:sz w:val="26"/>
                <w:szCs w:val="26"/>
              </w:rPr>
              <w:t>исполнения функций главного администратора доходов местного бюджета от использования объектов муниципального имущества – коллекторного хозяйства за 2013 год на общую сумму 2 005 048,01 тыс. рублей, учёта объектов муниципальной собственности (коллекторного хозяйства) и учёта в карточках (паспортах) объектов проведённых капитальных ремонтов за 2013 год.</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1</w:t>
            </w:r>
          </w:p>
        </w:tc>
        <w:tc>
          <w:tcPr>
            <w:tcW w:w="4443" w:type="dxa"/>
          </w:tcPr>
          <w:p w:rsidR="00840D36" w:rsidRPr="008C0A4A" w:rsidRDefault="00840D36" w:rsidP="008C0A4A">
            <w:pPr>
              <w:pStyle w:val="a4"/>
              <w:widowControl w:val="0"/>
              <w:ind w:firstLine="34"/>
              <w:rPr>
                <w:b w:val="0"/>
                <w:sz w:val="26"/>
                <w:szCs w:val="26"/>
              </w:rPr>
            </w:pPr>
            <w:r w:rsidRPr="008C0A4A">
              <w:rPr>
                <w:b w:val="0"/>
                <w:sz w:val="26"/>
                <w:szCs w:val="26"/>
              </w:rPr>
              <w:t>Положение об Управлении имущества Администрации города Норильска не соответствует Решению Городского Совета муниципального образования город Норильск от 19.12.2005 г. № 59-834.</w:t>
            </w:r>
          </w:p>
        </w:tc>
        <w:tc>
          <w:tcPr>
            <w:tcW w:w="4134" w:type="dxa"/>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Проект изменений в Положение об Управлении имущества будет рассматриваться на очередной сессии Норильского городского Совета депутатов.</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2</w:t>
            </w:r>
          </w:p>
        </w:tc>
        <w:tc>
          <w:tcPr>
            <w:tcW w:w="4443" w:type="dxa"/>
          </w:tcPr>
          <w:p w:rsidR="00840D36" w:rsidRPr="008C0A4A" w:rsidRDefault="00840D36" w:rsidP="008C0A4A">
            <w:pPr>
              <w:pStyle w:val="a4"/>
              <w:widowControl w:val="0"/>
              <w:ind w:firstLine="34"/>
              <w:rPr>
                <w:b w:val="0"/>
                <w:sz w:val="26"/>
                <w:szCs w:val="26"/>
              </w:rPr>
            </w:pPr>
            <w:r w:rsidRPr="008C0A4A">
              <w:rPr>
                <w:b w:val="0"/>
                <w:sz w:val="26"/>
                <w:szCs w:val="26"/>
              </w:rPr>
              <w:t>В нарушение ст. 14 Федерального закона от 14.11.2002 г. № 161-ФЗ «О государственных и муниципальных унитарных предприятиях» в уставный фонд МУП «КОС» передан объект муниципальной собственности, находящийся в хозяйственном ведении МУП «КОС» по договору о закреплении имущества на праве хозяйственного ведения от 08.06.2010 № 126.</w:t>
            </w:r>
          </w:p>
        </w:tc>
        <w:tc>
          <w:tcPr>
            <w:tcW w:w="4134" w:type="dxa"/>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Нарушение не устранено.</w:t>
            </w:r>
          </w:p>
          <w:p w:rsidR="00840D36" w:rsidRPr="008C0A4A" w:rsidRDefault="00840D36" w:rsidP="008C0A4A">
            <w:pPr>
              <w:pStyle w:val="211"/>
              <w:shd w:val="clear" w:color="auto" w:fill="auto"/>
              <w:spacing w:line="240" w:lineRule="auto"/>
              <w:ind w:right="23"/>
              <w:rPr>
                <w:b w:val="0"/>
                <w:sz w:val="26"/>
                <w:szCs w:val="26"/>
              </w:rPr>
            </w:pP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3</w:t>
            </w:r>
          </w:p>
        </w:tc>
        <w:tc>
          <w:tcPr>
            <w:tcW w:w="4443" w:type="dxa"/>
          </w:tcPr>
          <w:p w:rsidR="00840D36" w:rsidRPr="008C0A4A" w:rsidRDefault="00840D36" w:rsidP="008C0A4A">
            <w:pPr>
              <w:pStyle w:val="a4"/>
              <w:widowControl w:val="0"/>
              <w:rPr>
                <w:b w:val="0"/>
                <w:sz w:val="26"/>
                <w:szCs w:val="26"/>
              </w:rPr>
            </w:pPr>
            <w:r w:rsidRPr="008C0A4A">
              <w:rPr>
                <w:b w:val="0"/>
                <w:sz w:val="26"/>
                <w:szCs w:val="26"/>
              </w:rPr>
              <w:t xml:space="preserve">Управлением имущества не </w:t>
            </w:r>
            <w:r w:rsidRPr="008C0A4A">
              <w:rPr>
                <w:b w:val="0"/>
                <w:sz w:val="26"/>
                <w:szCs w:val="26"/>
              </w:rPr>
              <w:lastRenderedPageBreak/>
              <w:t>осуществляется надлежащий контроль над управлением и распоряжением муниципальной собственностью.</w:t>
            </w:r>
          </w:p>
        </w:tc>
        <w:tc>
          <w:tcPr>
            <w:tcW w:w="4134" w:type="dxa"/>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lastRenderedPageBreak/>
              <w:t xml:space="preserve">В настоящее время проведена </w:t>
            </w:r>
            <w:r w:rsidRPr="008C0A4A">
              <w:rPr>
                <w:b w:val="0"/>
                <w:sz w:val="26"/>
                <w:szCs w:val="26"/>
              </w:rPr>
              <w:lastRenderedPageBreak/>
              <w:t>оценка рыночной стоимости трасс внутриквартальных трубопроводов канализации, холодной и горячей воды в количестве 657 единиц, что позволит передать данные объекты на обслуживание МУП «КОС»</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lastRenderedPageBreak/>
              <w:t>4</w:t>
            </w:r>
          </w:p>
        </w:tc>
        <w:tc>
          <w:tcPr>
            <w:tcW w:w="4443" w:type="dxa"/>
          </w:tcPr>
          <w:p w:rsidR="00840D36" w:rsidRPr="008C0A4A" w:rsidRDefault="00840D36" w:rsidP="008C0A4A">
            <w:pPr>
              <w:autoSpaceDE w:val="0"/>
              <w:autoSpaceDN w:val="0"/>
              <w:adjustRightInd w:val="0"/>
              <w:outlineLvl w:val="1"/>
              <w:rPr>
                <w:sz w:val="26"/>
                <w:szCs w:val="26"/>
              </w:rPr>
            </w:pPr>
            <w:r w:rsidRPr="008C0A4A">
              <w:rPr>
                <w:sz w:val="26"/>
                <w:szCs w:val="26"/>
              </w:rPr>
              <w:t>Контрольно-счетная палата рекомендует Управлению имущества организовать работу по проведению государственной регистрации права собственности на объекты коллекторного хозяйства, являющиеся муниципальной собственностью</w:t>
            </w:r>
          </w:p>
        </w:tc>
        <w:tc>
          <w:tcPr>
            <w:tcW w:w="4134" w:type="dxa"/>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Нарушение не устранено (длительная процедура исполнения). В отношении 200 объектов коллекторного хозяйства проведена техническая инвентаризация, осуществлена постановка их на государственный учёт и получены свидетельства о государственной регистрации права муниципальной собственности.</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5</w:t>
            </w:r>
          </w:p>
        </w:tc>
        <w:tc>
          <w:tcPr>
            <w:tcW w:w="4443" w:type="dxa"/>
          </w:tcPr>
          <w:p w:rsidR="00840D36" w:rsidRPr="008C0A4A" w:rsidRDefault="00840D36" w:rsidP="008C0A4A">
            <w:pPr>
              <w:pStyle w:val="a4"/>
              <w:widowControl w:val="0"/>
              <w:ind w:firstLine="34"/>
              <w:rPr>
                <w:b w:val="0"/>
                <w:sz w:val="26"/>
                <w:szCs w:val="26"/>
              </w:rPr>
            </w:pPr>
            <w:r w:rsidRPr="008C0A4A">
              <w:rPr>
                <w:b w:val="0"/>
                <w:sz w:val="26"/>
                <w:szCs w:val="26"/>
              </w:rPr>
              <w:t>При заключении Договора о передаче муниципального имущества в хозяйственное ведение от 15.05.2013 № 150, договора о передаче муниципального имущества в хозяйственное ведение от 08.06.2010 № 126 между сторонами не достигнуто соглашение по существенному условию договора.</w:t>
            </w:r>
          </w:p>
        </w:tc>
        <w:tc>
          <w:tcPr>
            <w:tcW w:w="4134" w:type="dxa"/>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 xml:space="preserve">Замечание частично исполнено после проведения технической инвентаризации и оформления права собственности муниципального образования, в договор от 08.06.2010 № 126Управлением будут внесены изменения. </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6</w:t>
            </w:r>
          </w:p>
        </w:tc>
        <w:tc>
          <w:tcPr>
            <w:tcW w:w="4443" w:type="dxa"/>
          </w:tcPr>
          <w:p w:rsidR="00840D36" w:rsidRPr="008C0A4A" w:rsidRDefault="00840D36" w:rsidP="008C0A4A">
            <w:pPr>
              <w:pStyle w:val="a4"/>
              <w:widowControl w:val="0"/>
              <w:rPr>
                <w:b w:val="0"/>
                <w:sz w:val="26"/>
                <w:szCs w:val="26"/>
              </w:rPr>
            </w:pPr>
            <w:r w:rsidRPr="008C0A4A">
              <w:rPr>
                <w:b w:val="0"/>
                <w:sz w:val="26"/>
                <w:szCs w:val="26"/>
                <w:lang w:eastAsia="ar-SA"/>
              </w:rPr>
              <w:t>В нарушение п. 1.3 Положения «О порядке управления имуществом, входящим в казну муниципального образования город Норильск», утверждённого Решением НГСД от 26.03.2013 г. № 9/4-162, Управлением имущества Администрации города Норильска не соблюден порядок управления (в том числе формирование, учет и использование) имущества, входящего в состав казны муниципального образования город Норильск.</w:t>
            </w:r>
          </w:p>
        </w:tc>
        <w:tc>
          <w:tcPr>
            <w:tcW w:w="4134" w:type="dxa"/>
            <w:vMerge w:val="restart"/>
            <w:vAlign w:val="center"/>
          </w:tcPr>
          <w:p w:rsidR="00840D36" w:rsidRPr="008C0A4A" w:rsidRDefault="00840D36" w:rsidP="008C0A4A">
            <w:pPr>
              <w:pStyle w:val="211"/>
              <w:shd w:val="clear" w:color="auto" w:fill="auto"/>
              <w:spacing w:line="240" w:lineRule="auto"/>
              <w:ind w:right="23"/>
              <w:rPr>
                <w:b w:val="0"/>
                <w:sz w:val="26"/>
                <w:szCs w:val="26"/>
              </w:rPr>
            </w:pPr>
            <w:r w:rsidRPr="008C0A4A">
              <w:rPr>
                <w:b w:val="0"/>
                <w:sz w:val="26"/>
                <w:szCs w:val="26"/>
              </w:rPr>
              <w:t>Нарушение в части учёта 206 объектов коллекторного хозяйства на сумму 1 818 723,66 тыс. рублей по 2013 году, исправлено в 2014 году.</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7</w:t>
            </w:r>
          </w:p>
        </w:tc>
        <w:tc>
          <w:tcPr>
            <w:tcW w:w="4443" w:type="dxa"/>
          </w:tcPr>
          <w:p w:rsidR="00840D36" w:rsidRPr="008C0A4A" w:rsidRDefault="00840D36" w:rsidP="008C0A4A">
            <w:pPr>
              <w:pStyle w:val="a4"/>
              <w:widowControl w:val="0"/>
              <w:ind w:firstLine="34"/>
              <w:rPr>
                <w:b w:val="0"/>
                <w:sz w:val="26"/>
                <w:szCs w:val="26"/>
              </w:rPr>
            </w:pPr>
            <w:r w:rsidRPr="008C0A4A">
              <w:rPr>
                <w:b w:val="0"/>
                <w:sz w:val="26"/>
                <w:szCs w:val="26"/>
                <w:lang w:eastAsia="ar-SA"/>
              </w:rPr>
              <w:t xml:space="preserve">В нарушение п. 3.9.1.19 Положения о собственности и реализации прав собственника муниципального образования город Норильск (Решение НГСД № 59-834), п. 3.21 Положения об Управлении </w:t>
            </w:r>
            <w:r w:rsidRPr="008C0A4A">
              <w:rPr>
                <w:b w:val="0"/>
                <w:sz w:val="26"/>
                <w:szCs w:val="26"/>
                <w:lang w:eastAsia="ar-SA"/>
              </w:rPr>
              <w:lastRenderedPageBreak/>
              <w:t>имущества Администрации города Норильска (Решение НГСД № 9/4-162), Управлением имущества Администрации города Норильск учет объектов муниципальной собственности осуществлен не надлежащим образом.</w:t>
            </w:r>
          </w:p>
        </w:tc>
        <w:tc>
          <w:tcPr>
            <w:tcW w:w="4134" w:type="dxa"/>
            <w:vMerge/>
          </w:tcPr>
          <w:p w:rsidR="00840D36" w:rsidRPr="008C0A4A" w:rsidRDefault="00840D36" w:rsidP="008C0A4A">
            <w:pPr>
              <w:pStyle w:val="211"/>
              <w:shd w:val="clear" w:color="auto" w:fill="auto"/>
              <w:spacing w:line="240" w:lineRule="auto"/>
              <w:ind w:right="20"/>
              <w:rPr>
                <w:b w:val="0"/>
                <w:sz w:val="26"/>
                <w:szCs w:val="26"/>
              </w:rPr>
            </w:pP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lastRenderedPageBreak/>
              <w:t>8</w:t>
            </w:r>
          </w:p>
        </w:tc>
        <w:tc>
          <w:tcPr>
            <w:tcW w:w="4443" w:type="dxa"/>
          </w:tcPr>
          <w:p w:rsidR="00840D36" w:rsidRPr="008C0A4A" w:rsidRDefault="00840D36" w:rsidP="008C0A4A">
            <w:pPr>
              <w:pStyle w:val="a4"/>
              <w:widowControl w:val="0"/>
              <w:ind w:firstLine="34"/>
              <w:rPr>
                <w:b w:val="0"/>
                <w:sz w:val="26"/>
                <w:szCs w:val="26"/>
              </w:rPr>
            </w:pPr>
            <w:r w:rsidRPr="008C0A4A">
              <w:rPr>
                <w:b w:val="0"/>
                <w:sz w:val="26"/>
                <w:szCs w:val="26"/>
              </w:rPr>
              <w:t>В нарушение п.п. 3.3, 3.10 Положения об Управлении имущества Администрации города Норильска (реш.НГСД от 11.12.2012 г. №7/4-125), действенных мер по взысканию задолженности по арендной плате за аренду движимого имущества – коллекторного хозяйства с ООО «Жилищная компания» в сумме 7 595,635 тыс. рублей и с ООО «Талнахтехсервис» в сумме 1 844,512 тыс. рублей не принято.</w:t>
            </w:r>
          </w:p>
        </w:tc>
        <w:tc>
          <w:tcPr>
            <w:tcW w:w="4134" w:type="dxa"/>
            <w:vMerge w:val="restart"/>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Задолженность по арендным платежам МУП «КОС» погашена.</w:t>
            </w: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По начислению пени за просроченные платежи</w:t>
            </w:r>
            <w:r w:rsidR="00761F5B">
              <w:rPr>
                <w:b w:val="0"/>
                <w:sz w:val="26"/>
                <w:szCs w:val="26"/>
              </w:rPr>
              <w:t xml:space="preserve"> </w:t>
            </w:r>
            <w:r w:rsidRPr="008C0A4A">
              <w:rPr>
                <w:b w:val="0"/>
                <w:color w:val="000000"/>
                <w:sz w:val="26"/>
                <w:szCs w:val="26"/>
              </w:rPr>
              <w:t>по девяти месяцам 2014г</w:t>
            </w:r>
            <w:r w:rsidRPr="008C0A4A">
              <w:rPr>
                <w:b w:val="0"/>
                <w:sz w:val="26"/>
                <w:szCs w:val="26"/>
              </w:rPr>
              <w:t>, нарушение не устранено (расчеты предъявлены Управлением имущества В МУП «КОС»)</w:t>
            </w:r>
            <w:r w:rsidRPr="008C0A4A">
              <w:rPr>
                <w:b w:val="0"/>
                <w:color w:val="000000"/>
                <w:sz w:val="26"/>
                <w:szCs w:val="26"/>
              </w:rPr>
              <w:t>.</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9</w:t>
            </w:r>
          </w:p>
        </w:tc>
        <w:tc>
          <w:tcPr>
            <w:tcW w:w="4443" w:type="dxa"/>
          </w:tcPr>
          <w:p w:rsidR="00840D36" w:rsidRPr="008C0A4A" w:rsidRDefault="00840D36" w:rsidP="008C0A4A">
            <w:pPr>
              <w:pStyle w:val="a4"/>
              <w:widowControl w:val="0"/>
              <w:ind w:firstLine="34"/>
              <w:rPr>
                <w:b w:val="0"/>
                <w:sz w:val="26"/>
                <w:szCs w:val="26"/>
              </w:rPr>
            </w:pPr>
            <w:r w:rsidRPr="008C0A4A">
              <w:rPr>
                <w:b w:val="0"/>
                <w:sz w:val="26"/>
                <w:szCs w:val="26"/>
              </w:rPr>
              <w:t>В нарушение п. 4.2 заключенных договоров аренды с МУП «КОС» за</w:t>
            </w:r>
            <w:r w:rsidRPr="008C0A4A">
              <w:rPr>
                <w:b w:val="0"/>
                <w:color w:val="000000"/>
                <w:sz w:val="26"/>
                <w:szCs w:val="26"/>
              </w:rPr>
              <w:t xml:space="preserve"> 2013 году пени по неуплате арендной платы за коллекторное хозяйство не начислялась. Согласно расчетов Контрольно-счетной палаты сумма не начисленных пени по договору от 29.09.2006 г. №ЖФ-62/2006 по состоянию на 01.01.2014 составляет 6 973,129 тыс. рублей.</w:t>
            </w:r>
          </w:p>
        </w:tc>
        <w:tc>
          <w:tcPr>
            <w:tcW w:w="4134" w:type="dxa"/>
            <w:vMerge/>
          </w:tcPr>
          <w:p w:rsidR="00840D36" w:rsidRPr="008C0A4A" w:rsidRDefault="00840D36" w:rsidP="008C0A4A">
            <w:pPr>
              <w:pStyle w:val="211"/>
              <w:shd w:val="clear" w:color="auto" w:fill="auto"/>
              <w:spacing w:line="240" w:lineRule="auto"/>
              <w:ind w:right="20"/>
              <w:rPr>
                <w:b w:val="0"/>
                <w:sz w:val="26"/>
                <w:szCs w:val="26"/>
              </w:rPr>
            </w:pP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10</w:t>
            </w:r>
          </w:p>
        </w:tc>
        <w:tc>
          <w:tcPr>
            <w:tcW w:w="4443" w:type="dxa"/>
          </w:tcPr>
          <w:p w:rsidR="00840D36" w:rsidRPr="008C0A4A" w:rsidRDefault="00840D36" w:rsidP="008C0A4A">
            <w:pPr>
              <w:pStyle w:val="a4"/>
              <w:widowControl w:val="0"/>
              <w:ind w:firstLine="34"/>
              <w:rPr>
                <w:b w:val="0"/>
                <w:sz w:val="26"/>
                <w:szCs w:val="26"/>
              </w:rPr>
            </w:pPr>
            <w:r w:rsidRPr="008C0A4A">
              <w:rPr>
                <w:b w:val="0"/>
                <w:sz w:val="26"/>
                <w:szCs w:val="26"/>
              </w:rPr>
              <w:t>В нарушение п. 3.1 Положения об Управлении имущества (реш.НГСД от 11.12.2012 г. №7/4-125) в 2013 году мер по погашению задолженности МУП «КОС» не принималось.</w:t>
            </w:r>
          </w:p>
        </w:tc>
        <w:tc>
          <w:tcPr>
            <w:tcW w:w="4134" w:type="dxa"/>
            <w:vMerge/>
          </w:tcPr>
          <w:p w:rsidR="00840D36" w:rsidRPr="008C0A4A" w:rsidRDefault="00840D36" w:rsidP="008C0A4A">
            <w:pPr>
              <w:pStyle w:val="211"/>
              <w:shd w:val="clear" w:color="auto" w:fill="auto"/>
              <w:spacing w:line="240" w:lineRule="auto"/>
              <w:ind w:right="20"/>
              <w:rPr>
                <w:b w:val="0"/>
                <w:sz w:val="26"/>
                <w:szCs w:val="26"/>
              </w:rPr>
            </w:pP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11</w:t>
            </w:r>
          </w:p>
        </w:tc>
        <w:tc>
          <w:tcPr>
            <w:tcW w:w="4443" w:type="dxa"/>
          </w:tcPr>
          <w:p w:rsidR="00840D36" w:rsidRPr="008C0A4A" w:rsidRDefault="00840D36" w:rsidP="008C0A4A">
            <w:pPr>
              <w:pStyle w:val="a4"/>
              <w:widowControl w:val="0"/>
              <w:ind w:firstLine="34"/>
              <w:rPr>
                <w:b w:val="0"/>
                <w:sz w:val="26"/>
                <w:szCs w:val="26"/>
              </w:rPr>
            </w:pPr>
            <w:r w:rsidRPr="008C0A4A">
              <w:rPr>
                <w:b w:val="0"/>
                <w:sz w:val="26"/>
                <w:szCs w:val="26"/>
              </w:rPr>
              <w:t>Бюджетный учет доходов от объектов коллекторного хозяйства, переданных в возмездное пользование (аренду) производился с нарушениями требований действующего законодательства.</w:t>
            </w:r>
          </w:p>
        </w:tc>
        <w:tc>
          <w:tcPr>
            <w:tcW w:w="4134" w:type="dxa"/>
            <w:vMerge/>
          </w:tcPr>
          <w:p w:rsidR="00840D36" w:rsidRPr="008C0A4A" w:rsidRDefault="00840D36" w:rsidP="008C0A4A">
            <w:pPr>
              <w:pStyle w:val="211"/>
              <w:shd w:val="clear" w:color="auto" w:fill="auto"/>
              <w:spacing w:line="240" w:lineRule="auto"/>
              <w:ind w:right="20"/>
              <w:rPr>
                <w:b w:val="0"/>
                <w:sz w:val="26"/>
                <w:szCs w:val="26"/>
              </w:rPr>
            </w:pP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12</w:t>
            </w:r>
          </w:p>
        </w:tc>
        <w:tc>
          <w:tcPr>
            <w:tcW w:w="4443" w:type="dxa"/>
          </w:tcPr>
          <w:p w:rsidR="00840D36" w:rsidRPr="008C0A4A" w:rsidRDefault="00840D36" w:rsidP="008C0A4A">
            <w:pPr>
              <w:pStyle w:val="a4"/>
              <w:widowControl w:val="0"/>
              <w:ind w:firstLine="34"/>
              <w:rPr>
                <w:b w:val="0"/>
                <w:sz w:val="26"/>
                <w:szCs w:val="26"/>
              </w:rPr>
            </w:pPr>
            <w:r w:rsidRPr="008C0A4A">
              <w:rPr>
                <w:b w:val="0"/>
                <w:sz w:val="26"/>
                <w:szCs w:val="26"/>
              </w:rPr>
              <w:t>Управлением не проводилась обязательная инвентаризация перед составлением годовой бюджетной отчетности.</w:t>
            </w: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Нарушение не устранено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13</w:t>
            </w:r>
          </w:p>
        </w:tc>
        <w:tc>
          <w:tcPr>
            <w:tcW w:w="4443" w:type="dxa"/>
          </w:tcPr>
          <w:p w:rsidR="00840D36" w:rsidRPr="001B06BE" w:rsidRDefault="00840D36" w:rsidP="008C0A4A">
            <w:pPr>
              <w:autoSpaceDE w:val="0"/>
              <w:autoSpaceDN w:val="0"/>
              <w:adjustRightInd w:val="0"/>
              <w:ind w:firstLine="709"/>
              <w:rPr>
                <w:sz w:val="26"/>
                <w:szCs w:val="26"/>
              </w:rPr>
            </w:pPr>
            <w:r w:rsidRPr="001B06BE">
              <w:rPr>
                <w:sz w:val="26"/>
                <w:szCs w:val="26"/>
              </w:rPr>
              <w:t xml:space="preserve">Рекомендации МУ «Управление имущества </w:t>
            </w:r>
            <w:r w:rsidRPr="001B06BE">
              <w:rPr>
                <w:sz w:val="26"/>
                <w:szCs w:val="26"/>
              </w:rPr>
              <w:lastRenderedPageBreak/>
              <w:t>Администрации города Норильска»:</w:t>
            </w:r>
          </w:p>
          <w:p w:rsidR="00840D36" w:rsidRPr="008C0A4A" w:rsidRDefault="00840D36" w:rsidP="001B06BE">
            <w:pPr>
              <w:autoSpaceDE w:val="0"/>
              <w:autoSpaceDN w:val="0"/>
              <w:adjustRightInd w:val="0"/>
              <w:ind w:firstLine="424"/>
              <w:rPr>
                <w:sz w:val="26"/>
                <w:szCs w:val="26"/>
              </w:rPr>
            </w:pPr>
            <w:r w:rsidRPr="008C0A4A">
              <w:rPr>
                <w:sz w:val="26"/>
                <w:szCs w:val="26"/>
              </w:rPr>
              <w:t>- Разработать и утвердить Учётную политику в соответствии с действующим законодательством;</w:t>
            </w:r>
          </w:p>
          <w:p w:rsidR="00840D36" w:rsidRPr="008C0A4A" w:rsidRDefault="00840D36" w:rsidP="001B06BE">
            <w:pPr>
              <w:tabs>
                <w:tab w:val="left" w:pos="936"/>
              </w:tabs>
              <w:autoSpaceDE w:val="0"/>
              <w:autoSpaceDN w:val="0"/>
              <w:adjustRightInd w:val="0"/>
              <w:ind w:firstLine="424"/>
              <w:rPr>
                <w:sz w:val="26"/>
                <w:szCs w:val="26"/>
              </w:rPr>
            </w:pPr>
            <w:r w:rsidRPr="008C0A4A">
              <w:rPr>
                <w:sz w:val="26"/>
                <w:szCs w:val="26"/>
              </w:rPr>
              <w:t>- Учетной политикой определить и утвердить применение первичных учетных документов;</w:t>
            </w:r>
          </w:p>
          <w:p w:rsidR="00840D36" w:rsidRPr="008C0A4A" w:rsidRDefault="00840D36" w:rsidP="001B06BE">
            <w:pPr>
              <w:tabs>
                <w:tab w:val="left" w:pos="936"/>
              </w:tabs>
              <w:autoSpaceDE w:val="0"/>
              <w:autoSpaceDN w:val="0"/>
              <w:adjustRightInd w:val="0"/>
              <w:ind w:firstLine="424"/>
              <w:rPr>
                <w:sz w:val="26"/>
                <w:szCs w:val="26"/>
              </w:rPr>
            </w:pPr>
            <w:r w:rsidRPr="008C0A4A">
              <w:rPr>
                <w:sz w:val="26"/>
                <w:szCs w:val="26"/>
              </w:rPr>
              <w:t>- Устранить нарушения по расчетам с дебиторами по доходам;</w:t>
            </w:r>
          </w:p>
          <w:p w:rsidR="00840D36" w:rsidRPr="008C0A4A" w:rsidRDefault="00840D36" w:rsidP="001B06BE">
            <w:pPr>
              <w:tabs>
                <w:tab w:val="left" w:pos="936"/>
              </w:tabs>
              <w:autoSpaceDE w:val="0"/>
              <w:autoSpaceDN w:val="0"/>
              <w:adjustRightInd w:val="0"/>
              <w:ind w:firstLine="424"/>
              <w:rPr>
                <w:sz w:val="26"/>
                <w:szCs w:val="26"/>
              </w:rPr>
            </w:pPr>
            <w:r w:rsidRPr="008C0A4A">
              <w:rPr>
                <w:sz w:val="26"/>
                <w:szCs w:val="26"/>
              </w:rPr>
              <w:t>-Устранить нарушения по формированию регистров бюджетного учета;</w:t>
            </w:r>
          </w:p>
          <w:p w:rsidR="00840D36" w:rsidRPr="008C0A4A" w:rsidRDefault="00840D36" w:rsidP="001B06BE">
            <w:pPr>
              <w:tabs>
                <w:tab w:val="left" w:pos="936"/>
              </w:tabs>
              <w:autoSpaceDE w:val="0"/>
              <w:autoSpaceDN w:val="0"/>
              <w:adjustRightInd w:val="0"/>
              <w:ind w:firstLine="424"/>
              <w:rPr>
                <w:sz w:val="26"/>
                <w:szCs w:val="26"/>
              </w:rPr>
            </w:pPr>
            <w:r w:rsidRPr="008C0A4A">
              <w:rPr>
                <w:sz w:val="26"/>
                <w:szCs w:val="26"/>
              </w:rPr>
              <w:t>-Провести обязательную инвентаризацию перед составлением годовой отчетности;</w:t>
            </w:r>
          </w:p>
          <w:p w:rsidR="00840D36" w:rsidRPr="008C0A4A" w:rsidRDefault="00840D36" w:rsidP="001B06BE">
            <w:pPr>
              <w:tabs>
                <w:tab w:val="left" w:pos="936"/>
              </w:tabs>
              <w:autoSpaceDE w:val="0"/>
              <w:autoSpaceDN w:val="0"/>
              <w:adjustRightInd w:val="0"/>
              <w:ind w:firstLine="424"/>
              <w:rPr>
                <w:sz w:val="26"/>
                <w:szCs w:val="26"/>
              </w:rPr>
            </w:pPr>
            <w:r w:rsidRPr="008C0A4A">
              <w:rPr>
                <w:sz w:val="26"/>
                <w:szCs w:val="26"/>
              </w:rPr>
              <w:t>- Своевременно проводить претензионно-исковую работу по задолженности</w:t>
            </w:r>
          </w:p>
          <w:p w:rsidR="00840D36" w:rsidRPr="008C0A4A" w:rsidRDefault="00840D36" w:rsidP="008C0A4A">
            <w:pPr>
              <w:pStyle w:val="a4"/>
              <w:widowControl w:val="0"/>
              <w:ind w:firstLine="34"/>
              <w:rPr>
                <w:b w:val="0"/>
                <w:sz w:val="26"/>
                <w:szCs w:val="26"/>
              </w:rPr>
            </w:pPr>
          </w:p>
        </w:tc>
        <w:tc>
          <w:tcPr>
            <w:tcW w:w="4134" w:type="dxa"/>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lastRenderedPageBreak/>
              <w:t>Рекомендации не выполнены.</w:t>
            </w:r>
          </w:p>
          <w:p w:rsidR="00840D36" w:rsidRPr="008C0A4A" w:rsidRDefault="00840D36" w:rsidP="001B06BE">
            <w:pPr>
              <w:pStyle w:val="211"/>
              <w:shd w:val="clear" w:color="auto" w:fill="auto"/>
              <w:spacing w:line="240" w:lineRule="auto"/>
              <w:ind w:right="20"/>
              <w:rPr>
                <w:b w:val="0"/>
                <w:sz w:val="26"/>
                <w:szCs w:val="26"/>
              </w:rPr>
            </w:pPr>
            <w:r w:rsidRPr="008C0A4A">
              <w:rPr>
                <w:b w:val="0"/>
                <w:sz w:val="26"/>
                <w:szCs w:val="26"/>
              </w:rPr>
              <w:t>В</w:t>
            </w:r>
            <w:r w:rsidR="001B06BE">
              <w:rPr>
                <w:b w:val="0"/>
                <w:sz w:val="26"/>
                <w:szCs w:val="26"/>
              </w:rPr>
              <w:t xml:space="preserve"> </w:t>
            </w:r>
            <w:r w:rsidRPr="008C0A4A">
              <w:rPr>
                <w:b w:val="0"/>
                <w:sz w:val="26"/>
                <w:szCs w:val="26"/>
              </w:rPr>
              <w:t xml:space="preserve">части нарушений по </w:t>
            </w:r>
            <w:r w:rsidRPr="008C0A4A">
              <w:rPr>
                <w:b w:val="0"/>
                <w:sz w:val="26"/>
                <w:szCs w:val="26"/>
              </w:rPr>
              <w:lastRenderedPageBreak/>
              <w:t>бухгалтерскому (бюджетному) учёту Управление имущества собирается исправлять нарушения в течение 2015 года (письмо зам. начальника Управления имущества от 29.01.2015 № 150-328/153)</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lastRenderedPageBreak/>
              <w:t>14</w:t>
            </w:r>
          </w:p>
        </w:tc>
        <w:tc>
          <w:tcPr>
            <w:tcW w:w="4443" w:type="dxa"/>
          </w:tcPr>
          <w:p w:rsidR="00840D36" w:rsidRPr="008C0A4A" w:rsidRDefault="00840D36" w:rsidP="008C0A4A">
            <w:pPr>
              <w:pStyle w:val="a4"/>
              <w:widowControl w:val="0"/>
              <w:ind w:firstLine="34"/>
              <w:rPr>
                <w:b w:val="0"/>
                <w:sz w:val="26"/>
                <w:szCs w:val="26"/>
              </w:rPr>
            </w:pPr>
            <w:r w:rsidRPr="008C0A4A">
              <w:rPr>
                <w:b w:val="0"/>
                <w:sz w:val="26"/>
                <w:szCs w:val="26"/>
              </w:rPr>
              <w:t>В нарушение статьи 131 ГК РФ, статьи 4 Федерального закона от 21.07.1997 №122-ФЗ «О государственной регистрации прав на недвижимое имущество и сделок с ним» МУП «КОС» не осуществлена государственная регистрация права хозяйственного ведения на недвижимое имущество, переданное по договорам о передаче муниципального имущества в хозяйственное ведение от 11.10.2011 г. №134, от 20.05.2013 № 151, от 26.03.2014 № 162.</w:t>
            </w:r>
          </w:p>
        </w:tc>
        <w:tc>
          <w:tcPr>
            <w:tcW w:w="4134" w:type="dxa"/>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Нарушение не устранено.</w:t>
            </w: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МУП «КОС» не осуществлена государственная регистрация права хозяйственного ведения на недвижимое имущество переданного по договорам о передаче муниципального имущества в хозяйственное ведение от 11.10.2011 № 134, от 20.05.2013 № 151, от 26.03.2014 № 162 в связи с тем, что Управлением имущества не оформлено право собственности муниципального образования город Норильск на муниципальное имущество переданное по договорам в хозяйственного ведения МУП «КОС».</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lang w:val="en-US"/>
              </w:rPr>
              <w:t>IV</w:t>
            </w:r>
          </w:p>
        </w:tc>
        <w:tc>
          <w:tcPr>
            <w:tcW w:w="8577" w:type="dxa"/>
            <w:gridSpan w:val="2"/>
          </w:tcPr>
          <w:p w:rsidR="00840D36" w:rsidRPr="001B06BE" w:rsidRDefault="00840D36" w:rsidP="008C0A4A">
            <w:pPr>
              <w:pStyle w:val="211"/>
              <w:shd w:val="clear" w:color="auto" w:fill="auto"/>
              <w:spacing w:line="240" w:lineRule="auto"/>
              <w:ind w:right="40"/>
              <w:rPr>
                <w:sz w:val="26"/>
                <w:szCs w:val="26"/>
              </w:rPr>
            </w:pPr>
            <w:r w:rsidRPr="001B06BE">
              <w:rPr>
                <w:sz w:val="26"/>
                <w:szCs w:val="26"/>
              </w:rPr>
              <w:t>Норильский городской фонд «Юбилейный»</w:t>
            </w:r>
          </w:p>
          <w:p w:rsidR="00840D36" w:rsidRPr="008C0A4A" w:rsidRDefault="00840D36" w:rsidP="008C0A4A">
            <w:pPr>
              <w:widowControl w:val="0"/>
              <w:rPr>
                <w:sz w:val="26"/>
                <w:szCs w:val="26"/>
              </w:rPr>
            </w:pPr>
            <w:r w:rsidRPr="008C0A4A">
              <w:rPr>
                <w:sz w:val="26"/>
                <w:szCs w:val="26"/>
              </w:rPr>
              <w:t>Проверкой использования (поступление, расходование, возмещение и т.д.) субсидий за 2013 год и 1 полугодие 2014 года в сумме 170 516,22 тыс. рублей.</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1</w:t>
            </w:r>
          </w:p>
        </w:tc>
        <w:tc>
          <w:tcPr>
            <w:tcW w:w="4443" w:type="dxa"/>
          </w:tcPr>
          <w:p w:rsidR="00840D36" w:rsidRPr="008C0A4A" w:rsidRDefault="00840D36" w:rsidP="008C0A4A">
            <w:pPr>
              <w:rPr>
                <w:sz w:val="26"/>
                <w:szCs w:val="26"/>
              </w:rPr>
            </w:pPr>
            <w:r w:rsidRPr="008C0A4A">
              <w:rPr>
                <w:sz w:val="26"/>
                <w:szCs w:val="26"/>
              </w:rPr>
              <w:t>Фонду муниципальное задание доведено в нарушение ст. 69.2 БК РФ и п. 7 ст. 9.2 Федерального закона № 7-ФЗ.</w:t>
            </w: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Муниципальное задание Фонду с 2015 года</w:t>
            </w:r>
            <w:r w:rsidR="001B06BE">
              <w:rPr>
                <w:b w:val="0"/>
                <w:sz w:val="26"/>
                <w:szCs w:val="26"/>
              </w:rPr>
              <w:t xml:space="preserve"> </w:t>
            </w:r>
            <w:r w:rsidRPr="008C0A4A">
              <w:rPr>
                <w:b w:val="0"/>
                <w:sz w:val="26"/>
                <w:szCs w:val="26"/>
              </w:rPr>
              <w:t>не формируется.</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t>2</w:t>
            </w:r>
          </w:p>
        </w:tc>
        <w:tc>
          <w:tcPr>
            <w:tcW w:w="4443" w:type="dxa"/>
          </w:tcPr>
          <w:p w:rsidR="00840D36" w:rsidRPr="008C0A4A" w:rsidRDefault="00840D36" w:rsidP="008C0A4A">
            <w:pPr>
              <w:rPr>
                <w:sz w:val="26"/>
                <w:szCs w:val="26"/>
              </w:rPr>
            </w:pPr>
            <w:r w:rsidRPr="008C0A4A">
              <w:rPr>
                <w:sz w:val="26"/>
                <w:szCs w:val="26"/>
              </w:rPr>
              <w:t xml:space="preserve">Пояснения директора и главного бухгалтера Фонда к Отчёту о выполнении муниципального задания </w:t>
            </w:r>
            <w:r w:rsidRPr="008C0A4A">
              <w:rPr>
                <w:sz w:val="26"/>
                <w:szCs w:val="26"/>
              </w:rPr>
              <w:lastRenderedPageBreak/>
              <w:t>за 2013 год от 09.01.2014 по фактическому исполнению полученных субсидий в сравнении с кассовым исполнением не представляются.</w:t>
            </w: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lastRenderedPageBreak/>
              <w:t>Замечание устранено.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3</w:t>
            </w:r>
          </w:p>
        </w:tc>
        <w:tc>
          <w:tcPr>
            <w:tcW w:w="4443" w:type="dxa"/>
          </w:tcPr>
          <w:p w:rsidR="00840D36" w:rsidRPr="008C0A4A" w:rsidRDefault="00840D36" w:rsidP="008C0A4A">
            <w:pPr>
              <w:pStyle w:val="a4"/>
              <w:widowControl w:val="0"/>
              <w:ind w:firstLine="708"/>
              <w:rPr>
                <w:b w:val="0"/>
                <w:sz w:val="26"/>
                <w:szCs w:val="26"/>
              </w:rPr>
            </w:pPr>
            <w:r w:rsidRPr="008C0A4A">
              <w:rPr>
                <w:b w:val="0"/>
                <w:sz w:val="26"/>
                <w:szCs w:val="26"/>
              </w:rPr>
              <w:t>Отсутствует контроль за приобретаемыми Фондом путёвками и достоверностью информации, отраженной за 2013 год в ДМЦП «Социальная поддержка жителей…» и ДМЦП «Отдых, оздоровление и занятость детей…».</w:t>
            </w:r>
          </w:p>
          <w:p w:rsidR="00840D36" w:rsidRPr="008C0A4A" w:rsidRDefault="00840D36" w:rsidP="008C0A4A">
            <w:pPr>
              <w:pStyle w:val="a4"/>
              <w:widowControl w:val="0"/>
              <w:ind w:firstLine="708"/>
              <w:rPr>
                <w:b w:val="0"/>
                <w:sz w:val="26"/>
                <w:szCs w:val="26"/>
              </w:rPr>
            </w:pPr>
            <w:r w:rsidRPr="008C0A4A">
              <w:rPr>
                <w:b w:val="0"/>
                <w:sz w:val="26"/>
                <w:szCs w:val="26"/>
              </w:rPr>
              <w:t>Отсутствует контроль за приобретаемыми Фондом путёвками и достоверностью информации, отраженной за 2013 год в ДМЦП «Социальная поддержка жителей…» и ДМЦП «Отдых, оздоровление и занятость детей…».</w:t>
            </w:r>
          </w:p>
          <w:p w:rsidR="00840D36" w:rsidRPr="008C0A4A" w:rsidRDefault="00840D36" w:rsidP="008C0A4A">
            <w:pPr>
              <w:ind w:firstLine="740"/>
              <w:rPr>
                <w:sz w:val="26"/>
                <w:szCs w:val="26"/>
              </w:rPr>
            </w:pPr>
            <w:r w:rsidRPr="008C0A4A">
              <w:rPr>
                <w:sz w:val="26"/>
                <w:szCs w:val="26"/>
              </w:rPr>
              <w:t>Согласно первичным документам в 2013 году</w:t>
            </w:r>
            <w:r w:rsidR="001B06BE">
              <w:rPr>
                <w:sz w:val="26"/>
                <w:szCs w:val="26"/>
              </w:rPr>
              <w:t xml:space="preserve"> </w:t>
            </w:r>
            <w:r w:rsidRPr="008C0A4A">
              <w:rPr>
                <w:sz w:val="26"/>
                <w:szCs w:val="26"/>
              </w:rPr>
              <w:t>Фондом приобретено 2340 путевок, тогда как, в Отчётах по исполнению ДМЦП «Социальная поддержка жителей…» и ДМЦП «Отдых, оздоровление и занятость детей…» отражено 1547 путёвок, по информации структурных подразделений Администрации города Норильска (исполнители ДМЦП) указано количество путевок1 391 штуки.</w:t>
            </w:r>
          </w:p>
        </w:tc>
        <w:tc>
          <w:tcPr>
            <w:tcW w:w="4134" w:type="dxa"/>
            <w:vAlign w:val="center"/>
          </w:tcPr>
          <w:p w:rsidR="00840D36" w:rsidRPr="008C0A4A" w:rsidRDefault="00840D36" w:rsidP="008C0A4A">
            <w:pPr>
              <w:pStyle w:val="211"/>
              <w:shd w:val="clear" w:color="auto" w:fill="auto"/>
              <w:tabs>
                <w:tab w:val="center" w:pos="6778"/>
              </w:tabs>
              <w:spacing w:line="240" w:lineRule="auto"/>
              <w:ind w:left="20" w:right="20"/>
              <w:rPr>
                <w:b w:val="0"/>
                <w:sz w:val="26"/>
                <w:szCs w:val="26"/>
              </w:rPr>
            </w:pPr>
            <w:r w:rsidRPr="008C0A4A">
              <w:rPr>
                <w:b w:val="0"/>
                <w:sz w:val="26"/>
                <w:szCs w:val="26"/>
              </w:rPr>
              <w:t>Замечание не устранено.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4</w:t>
            </w:r>
          </w:p>
        </w:tc>
        <w:tc>
          <w:tcPr>
            <w:tcW w:w="4443" w:type="dxa"/>
          </w:tcPr>
          <w:p w:rsidR="00840D36" w:rsidRPr="008C0A4A" w:rsidRDefault="00840D36" w:rsidP="008C0A4A">
            <w:pPr>
              <w:rPr>
                <w:sz w:val="26"/>
                <w:szCs w:val="26"/>
              </w:rPr>
            </w:pPr>
            <w:r w:rsidRPr="008C0A4A">
              <w:rPr>
                <w:sz w:val="26"/>
                <w:szCs w:val="26"/>
              </w:rPr>
              <w:t>В нарушение п. 14 ст. 251 НК РФ раздельный учёт доходов (расходов), полученных (произведённых) в рамках целевого финансирования от Администрации города Норильска и сумм пожертвований, не ведётся.</w:t>
            </w:r>
          </w:p>
        </w:tc>
        <w:tc>
          <w:tcPr>
            <w:tcW w:w="4134" w:type="dxa"/>
            <w:vAlign w:val="center"/>
          </w:tcPr>
          <w:p w:rsidR="00840D36" w:rsidRPr="008C0A4A" w:rsidRDefault="00840D36" w:rsidP="008C0A4A">
            <w:pPr>
              <w:pStyle w:val="211"/>
              <w:shd w:val="clear" w:color="auto" w:fill="auto"/>
              <w:tabs>
                <w:tab w:val="center" w:pos="6778"/>
              </w:tabs>
              <w:spacing w:line="240" w:lineRule="auto"/>
              <w:ind w:left="20" w:right="20"/>
              <w:rPr>
                <w:b w:val="0"/>
                <w:sz w:val="26"/>
                <w:szCs w:val="26"/>
              </w:rPr>
            </w:pPr>
            <w:r w:rsidRPr="008C0A4A">
              <w:rPr>
                <w:b w:val="0"/>
                <w:sz w:val="26"/>
                <w:szCs w:val="26"/>
              </w:rPr>
              <w:t>Нарушение не устранено.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5</w:t>
            </w:r>
          </w:p>
        </w:tc>
        <w:tc>
          <w:tcPr>
            <w:tcW w:w="4443" w:type="dxa"/>
          </w:tcPr>
          <w:p w:rsidR="00840D36" w:rsidRPr="001B06BE" w:rsidRDefault="00840D36" w:rsidP="008C0A4A">
            <w:pPr>
              <w:pStyle w:val="a4"/>
              <w:widowControl w:val="0"/>
              <w:ind w:firstLine="709"/>
              <w:rPr>
                <w:b w:val="0"/>
                <w:sz w:val="26"/>
                <w:szCs w:val="26"/>
              </w:rPr>
            </w:pPr>
            <w:r w:rsidRPr="001B06BE">
              <w:rPr>
                <w:b w:val="0"/>
                <w:sz w:val="26"/>
                <w:szCs w:val="26"/>
              </w:rPr>
              <w:t>Ведение бухгалтерского учёта, отчётности за 2013 год (отдельный учёт поступлений и расходов полученных субсидий и внебюджетных средств).</w:t>
            </w:r>
          </w:p>
          <w:p w:rsidR="00840D36" w:rsidRPr="008C0A4A" w:rsidRDefault="00840D36" w:rsidP="008C0A4A">
            <w:pPr>
              <w:pStyle w:val="a4"/>
              <w:widowControl w:val="0"/>
              <w:ind w:firstLine="709"/>
              <w:rPr>
                <w:b w:val="0"/>
                <w:sz w:val="26"/>
                <w:szCs w:val="26"/>
              </w:rPr>
            </w:pPr>
            <w:r w:rsidRPr="008C0A4A">
              <w:rPr>
                <w:b w:val="0"/>
                <w:sz w:val="26"/>
                <w:szCs w:val="26"/>
              </w:rPr>
              <w:t>1. Действующая учетная политика разработана в нарушение требований действующего</w:t>
            </w:r>
            <w:r w:rsidR="001B06BE">
              <w:rPr>
                <w:b w:val="0"/>
                <w:sz w:val="26"/>
                <w:szCs w:val="26"/>
              </w:rPr>
              <w:t xml:space="preserve"> </w:t>
            </w:r>
            <w:r w:rsidRPr="008C0A4A">
              <w:rPr>
                <w:b w:val="0"/>
                <w:sz w:val="26"/>
                <w:szCs w:val="26"/>
              </w:rPr>
              <w:t>законодательства.</w:t>
            </w:r>
          </w:p>
          <w:p w:rsidR="00840D36" w:rsidRPr="008C0A4A" w:rsidRDefault="00840D36" w:rsidP="008C0A4A">
            <w:pPr>
              <w:pStyle w:val="a4"/>
              <w:widowControl w:val="0"/>
              <w:ind w:firstLine="709"/>
              <w:rPr>
                <w:b w:val="0"/>
                <w:sz w:val="26"/>
                <w:szCs w:val="26"/>
              </w:rPr>
            </w:pPr>
            <w:r w:rsidRPr="008C0A4A">
              <w:rPr>
                <w:b w:val="0"/>
                <w:sz w:val="26"/>
                <w:szCs w:val="26"/>
              </w:rPr>
              <w:t xml:space="preserve">2. Ведение кассовых операций осуществлялось в нарушение </w:t>
            </w:r>
            <w:r w:rsidRPr="008C0A4A">
              <w:rPr>
                <w:b w:val="0"/>
                <w:sz w:val="26"/>
                <w:szCs w:val="26"/>
              </w:rPr>
              <w:lastRenderedPageBreak/>
              <w:t>требований Положения о порядке ведения кассовых операций с банкнотами и монетой Банка России на территории РФ, утвержденным ЦБ РФ от 12 октября 2011г. № 373 – П, а также и в нарушение требований Инструкции № 94н.</w:t>
            </w:r>
          </w:p>
          <w:p w:rsidR="00840D36" w:rsidRPr="008C0A4A" w:rsidRDefault="00840D36" w:rsidP="008C0A4A">
            <w:pPr>
              <w:widowControl w:val="0"/>
              <w:ind w:firstLine="709"/>
              <w:rPr>
                <w:sz w:val="26"/>
                <w:szCs w:val="26"/>
              </w:rPr>
            </w:pPr>
            <w:r w:rsidRPr="008C0A4A">
              <w:rPr>
                <w:sz w:val="26"/>
                <w:szCs w:val="26"/>
              </w:rPr>
              <w:t>3. В нарушение требований Инструкции № 94н выявлено частичное отсутствие первичных учетных документов к платежным поручениям и частичное отсутствие оригиналов первичных учетных документов к платежным поручениям.</w:t>
            </w:r>
          </w:p>
          <w:p w:rsidR="00840D36" w:rsidRPr="008C0A4A" w:rsidRDefault="00840D36" w:rsidP="008C0A4A">
            <w:pPr>
              <w:autoSpaceDE w:val="0"/>
              <w:autoSpaceDN w:val="0"/>
              <w:adjustRightInd w:val="0"/>
              <w:ind w:firstLine="709"/>
              <w:rPr>
                <w:sz w:val="26"/>
                <w:szCs w:val="26"/>
              </w:rPr>
            </w:pPr>
            <w:r w:rsidRPr="008C0A4A">
              <w:rPr>
                <w:sz w:val="26"/>
                <w:szCs w:val="26"/>
              </w:rPr>
              <w:t>4. В нарушение требований действующему законодательству составляются регистры бухгалтерского учета (журнал-ордер и ведомость по счету 60).</w:t>
            </w:r>
          </w:p>
          <w:p w:rsidR="00840D36" w:rsidRPr="008C0A4A" w:rsidRDefault="00840D36" w:rsidP="008C0A4A">
            <w:pPr>
              <w:autoSpaceDE w:val="0"/>
              <w:autoSpaceDN w:val="0"/>
              <w:adjustRightInd w:val="0"/>
              <w:ind w:firstLine="708"/>
              <w:rPr>
                <w:sz w:val="26"/>
                <w:szCs w:val="26"/>
              </w:rPr>
            </w:pPr>
            <w:r w:rsidRPr="008C0A4A">
              <w:rPr>
                <w:sz w:val="26"/>
                <w:szCs w:val="26"/>
              </w:rPr>
              <w:t>5. Отсутствие утверждения по применению унифицированных форм документов.</w:t>
            </w:r>
          </w:p>
          <w:p w:rsidR="00840D36" w:rsidRPr="008C0A4A" w:rsidRDefault="00840D36" w:rsidP="008C0A4A">
            <w:pPr>
              <w:autoSpaceDE w:val="0"/>
              <w:autoSpaceDN w:val="0"/>
              <w:adjustRightInd w:val="0"/>
              <w:ind w:firstLine="708"/>
              <w:rPr>
                <w:sz w:val="26"/>
                <w:szCs w:val="26"/>
              </w:rPr>
            </w:pPr>
            <w:r w:rsidRPr="008C0A4A">
              <w:rPr>
                <w:sz w:val="26"/>
                <w:szCs w:val="26"/>
              </w:rPr>
              <w:t>6. Неправомерное применение формы табеля учета рабочего времени, а также отсутствие отметки в табеле продолжительности рабочего времени по дням.</w:t>
            </w:r>
          </w:p>
        </w:tc>
        <w:tc>
          <w:tcPr>
            <w:tcW w:w="4134" w:type="dxa"/>
            <w:vAlign w:val="center"/>
          </w:tcPr>
          <w:p w:rsidR="00840D36" w:rsidRPr="008C0A4A" w:rsidRDefault="00840D36" w:rsidP="008C0A4A">
            <w:pPr>
              <w:pStyle w:val="211"/>
              <w:shd w:val="clear" w:color="auto" w:fill="auto"/>
              <w:tabs>
                <w:tab w:val="center" w:pos="6778"/>
              </w:tabs>
              <w:spacing w:line="240" w:lineRule="auto"/>
              <w:ind w:left="20" w:right="20"/>
              <w:rPr>
                <w:b w:val="0"/>
                <w:sz w:val="26"/>
                <w:szCs w:val="26"/>
              </w:rPr>
            </w:pPr>
            <w:r w:rsidRPr="008C0A4A">
              <w:rPr>
                <w:b w:val="0"/>
                <w:sz w:val="26"/>
                <w:szCs w:val="26"/>
              </w:rPr>
              <w:lastRenderedPageBreak/>
              <w:t>Нарушения не устранены.</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V</w:t>
            </w:r>
          </w:p>
        </w:tc>
        <w:tc>
          <w:tcPr>
            <w:tcW w:w="8577" w:type="dxa"/>
            <w:gridSpan w:val="2"/>
          </w:tcPr>
          <w:p w:rsidR="00840D36" w:rsidRPr="001B06BE" w:rsidRDefault="00840D36" w:rsidP="008C0A4A">
            <w:pPr>
              <w:ind w:firstLine="34"/>
              <w:rPr>
                <w:b/>
                <w:sz w:val="26"/>
                <w:szCs w:val="26"/>
              </w:rPr>
            </w:pPr>
            <w:r w:rsidRPr="001B06BE">
              <w:rPr>
                <w:b/>
                <w:sz w:val="26"/>
                <w:szCs w:val="26"/>
              </w:rPr>
              <w:t>МУ «Управление жилищно-коммунального хозяйства Администрации города Норильска»</w:t>
            </w: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Проверкой использования (поступление, расходование, возмещение ит.д.) субсидий в сумме 128 205,4 тыс. рублей за 2013 год и 1 полугодие 2014 года, организациям предоставляющим населению жилищные и коммунальные услуги.</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t>1</w:t>
            </w:r>
          </w:p>
        </w:tc>
        <w:tc>
          <w:tcPr>
            <w:tcW w:w="4443" w:type="dxa"/>
          </w:tcPr>
          <w:p w:rsidR="00840D36" w:rsidRPr="001B06BE" w:rsidRDefault="00840D36" w:rsidP="008C0A4A">
            <w:pPr>
              <w:rPr>
                <w:sz w:val="26"/>
                <w:szCs w:val="26"/>
              </w:rPr>
            </w:pPr>
            <w:r w:rsidRPr="001B06BE">
              <w:rPr>
                <w:sz w:val="26"/>
                <w:szCs w:val="26"/>
              </w:rPr>
              <w:t>Субсидии на компенсацию части расходов граждан поселка Снежногорск на оплату коммунальных услуг.</w:t>
            </w:r>
          </w:p>
          <w:p w:rsidR="00840D36" w:rsidRPr="008C0A4A" w:rsidRDefault="00840D36" w:rsidP="008C0A4A">
            <w:pPr>
              <w:rPr>
                <w:sz w:val="26"/>
                <w:szCs w:val="26"/>
              </w:rPr>
            </w:pPr>
            <w:r w:rsidRPr="008C0A4A">
              <w:rPr>
                <w:sz w:val="26"/>
                <w:szCs w:val="26"/>
              </w:rPr>
              <w:t xml:space="preserve">Порядок предоставления компенсации части расходов граждан на оплату коммунальных услуг на территории муниципального образования город Норильск, контроля за соблюдением условий предоставления компенсации и возврата субсидий в случае нарушения условий их предоставления, утвержденный </w:t>
            </w:r>
            <w:r w:rsidRPr="008C0A4A">
              <w:rPr>
                <w:sz w:val="26"/>
                <w:szCs w:val="26"/>
              </w:rPr>
              <w:lastRenderedPageBreak/>
              <w:t>Постановлением Администрации города Норильска от 06.08.2013 № 371, не соответствует требованиям ч.3 статьи 78 Бюджетного кодекса  РФ</w:t>
            </w:r>
          </w:p>
          <w:p w:rsidR="00840D36" w:rsidRPr="008C0A4A" w:rsidRDefault="00840D36" w:rsidP="008C0A4A">
            <w:pPr>
              <w:pStyle w:val="a4"/>
              <w:widowControl w:val="0"/>
              <w:ind w:firstLine="34"/>
              <w:rPr>
                <w:b w:val="0"/>
                <w:sz w:val="26"/>
                <w:szCs w:val="26"/>
              </w:rPr>
            </w:pPr>
          </w:p>
        </w:tc>
        <w:tc>
          <w:tcPr>
            <w:tcW w:w="4134" w:type="dxa"/>
            <w:vAlign w:val="center"/>
          </w:tcPr>
          <w:p w:rsidR="00840D36" w:rsidRPr="008C0A4A" w:rsidRDefault="00840D36" w:rsidP="008C0A4A">
            <w:pPr>
              <w:pStyle w:val="211"/>
              <w:shd w:val="clear" w:color="auto" w:fill="auto"/>
              <w:spacing w:line="240" w:lineRule="auto"/>
              <w:ind w:left="20" w:right="20"/>
              <w:rPr>
                <w:b w:val="0"/>
                <w:sz w:val="26"/>
                <w:szCs w:val="26"/>
              </w:rPr>
            </w:pPr>
            <w:r w:rsidRPr="008C0A4A">
              <w:rPr>
                <w:b w:val="0"/>
                <w:sz w:val="26"/>
                <w:szCs w:val="26"/>
              </w:rPr>
              <w:lastRenderedPageBreak/>
              <w:t>Нарушение устраняется.</w:t>
            </w:r>
          </w:p>
          <w:p w:rsidR="00840D36" w:rsidRPr="008C0A4A" w:rsidRDefault="00840D36" w:rsidP="008C0A4A">
            <w:pPr>
              <w:pStyle w:val="211"/>
              <w:shd w:val="clear" w:color="auto" w:fill="auto"/>
              <w:spacing w:line="240" w:lineRule="auto"/>
              <w:ind w:left="20" w:right="20"/>
              <w:rPr>
                <w:b w:val="0"/>
                <w:sz w:val="26"/>
                <w:szCs w:val="26"/>
              </w:rPr>
            </w:pPr>
            <w:r w:rsidRPr="008C0A4A">
              <w:rPr>
                <w:b w:val="0"/>
                <w:sz w:val="26"/>
                <w:szCs w:val="26"/>
              </w:rPr>
              <w:t>Проект Порядка предоставления компенсации части расходов, с учетом замечаний КСП, находится на согласовании в Правовом управлении Администрации города Норильска.</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2</w:t>
            </w:r>
          </w:p>
        </w:tc>
        <w:tc>
          <w:tcPr>
            <w:tcW w:w="4443" w:type="dxa"/>
          </w:tcPr>
          <w:p w:rsidR="00840D36" w:rsidRPr="001B06BE" w:rsidRDefault="00840D36" w:rsidP="008C0A4A">
            <w:pPr>
              <w:pStyle w:val="a4"/>
              <w:widowControl w:val="0"/>
              <w:ind w:firstLine="708"/>
              <w:rPr>
                <w:b w:val="0"/>
                <w:sz w:val="26"/>
                <w:szCs w:val="26"/>
              </w:rPr>
            </w:pPr>
            <w:r w:rsidRPr="001B06BE">
              <w:rPr>
                <w:b w:val="0"/>
                <w:sz w:val="26"/>
                <w:szCs w:val="26"/>
              </w:rPr>
              <w:t>Субсидии на возмещение недополученных доходов, возникающих в связи с выполнением работ, оказанием услуг по тарифам, не обеспечивающим возмещение издержек управляющих организаций, предоставляющим населению жилищные и коммунальные услуги за 2013 год и 1 полугодие 2014 года.</w:t>
            </w:r>
          </w:p>
          <w:p w:rsidR="00840D36" w:rsidRPr="008C0A4A" w:rsidRDefault="00840D36" w:rsidP="008C0A4A">
            <w:pPr>
              <w:pStyle w:val="a4"/>
              <w:widowControl w:val="0"/>
              <w:ind w:firstLine="34"/>
              <w:rPr>
                <w:b w:val="0"/>
                <w:sz w:val="26"/>
                <w:szCs w:val="26"/>
              </w:rPr>
            </w:pPr>
            <w:r w:rsidRPr="008C0A4A">
              <w:rPr>
                <w:b w:val="0"/>
                <w:sz w:val="26"/>
                <w:szCs w:val="26"/>
              </w:rPr>
              <w:t>С учётом пояснения МУ «УЖКХ» от 20.01.2015 года № 130-107, к акту проверки КСП от 25.12.2014 года, незаконные расходы бюджетных средств  в сумме 244,08 тыс. рублей, будут сняты с ООО «Жилищный трест» в течение 1 квартала 2015 года</w:t>
            </w:r>
          </w:p>
        </w:tc>
        <w:tc>
          <w:tcPr>
            <w:tcW w:w="4134" w:type="dxa"/>
            <w:vAlign w:val="center"/>
          </w:tcPr>
          <w:p w:rsidR="00840D36" w:rsidRPr="008C0A4A" w:rsidRDefault="00840D36" w:rsidP="008C0A4A">
            <w:pPr>
              <w:pStyle w:val="211"/>
              <w:shd w:val="clear" w:color="auto" w:fill="auto"/>
              <w:spacing w:line="240" w:lineRule="auto"/>
              <w:ind w:left="20" w:right="20"/>
              <w:rPr>
                <w:b w:val="0"/>
                <w:sz w:val="26"/>
                <w:szCs w:val="26"/>
              </w:rPr>
            </w:pPr>
            <w:r w:rsidRPr="008C0A4A">
              <w:rPr>
                <w:b w:val="0"/>
                <w:sz w:val="26"/>
                <w:szCs w:val="26"/>
              </w:rPr>
              <w:t>Завышенные расходы будут взысканы с ООО «Жилищный трест» в сумме 244,08 тыс. рублей в 1 квартале 2015 года (погашены 30.03.2015).</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t>3</w:t>
            </w:r>
          </w:p>
        </w:tc>
        <w:tc>
          <w:tcPr>
            <w:tcW w:w="4443" w:type="dxa"/>
          </w:tcPr>
          <w:p w:rsidR="00840D36" w:rsidRPr="001B06BE" w:rsidRDefault="00840D36" w:rsidP="008C0A4A">
            <w:pPr>
              <w:widowControl w:val="0"/>
              <w:ind w:firstLine="708"/>
              <w:rPr>
                <w:bCs/>
                <w:sz w:val="26"/>
                <w:szCs w:val="26"/>
              </w:rPr>
            </w:pPr>
            <w:r w:rsidRPr="001B06BE">
              <w:rPr>
                <w:bCs/>
                <w:sz w:val="26"/>
                <w:szCs w:val="26"/>
              </w:rPr>
              <w:t>Субсидии на компенсацию расходов связанных с содержанием пустующих нежилых помещений, находящихся в собственности МО город Норильск в обслуживаемых управляющими организациями многоквартирных домах за 2013 год и 1 полугодие 2014 года.</w:t>
            </w:r>
          </w:p>
          <w:p w:rsidR="00840D36" w:rsidRPr="008C0A4A" w:rsidRDefault="00840D36" w:rsidP="008C0A4A">
            <w:pPr>
              <w:widowControl w:val="0"/>
              <w:ind w:firstLine="708"/>
              <w:rPr>
                <w:bCs/>
                <w:sz w:val="26"/>
                <w:szCs w:val="26"/>
              </w:rPr>
            </w:pPr>
            <w:r w:rsidRPr="008C0A4A">
              <w:rPr>
                <w:bCs/>
                <w:sz w:val="26"/>
                <w:szCs w:val="26"/>
              </w:rPr>
              <w:t>Кассовые расходы  бюджетных средств, на компенсацию затрат по отоплению нежилого помещения по адресу: г. Норильск, ж.о. Оганер, ул. Озерная, д. 3, пом. 33 за период 2013 года в общей сумме 39,64 тыс. рублей являются незаконными расходами бюджетных средств;</w:t>
            </w:r>
          </w:p>
          <w:p w:rsidR="00840D36" w:rsidRPr="008C0A4A" w:rsidRDefault="00840D36" w:rsidP="008C0A4A">
            <w:pPr>
              <w:ind w:firstLine="709"/>
              <w:rPr>
                <w:sz w:val="26"/>
                <w:szCs w:val="26"/>
              </w:rPr>
            </w:pPr>
            <w:r w:rsidRPr="008C0A4A">
              <w:rPr>
                <w:bCs/>
                <w:sz w:val="26"/>
                <w:szCs w:val="26"/>
              </w:rPr>
              <w:t>Кассовые расходы  бюджетных средств на компенсацию затрат по отоплению  нежилых помещений по р-ну Кайеркан за счёт лимита бюджетных ассигнований МУ «УЖКХ» и одновременно  МУ «Управления имущества Администрации города Норильска», общей  площадью 359,1 м</w:t>
            </w:r>
            <w:r w:rsidRPr="008C0A4A">
              <w:rPr>
                <w:bCs/>
                <w:sz w:val="26"/>
                <w:szCs w:val="26"/>
                <w:vertAlign w:val="superscript"/>
              </w:rPr>
              <w:t>2</w:t>
            </w:r>
            <w:r w:rsidRPr="008C0A4A">
              <w:rPr>
                <w:bCs/>
                <w:sz w:val="26"/>
                <w:szCs w:val="26"/>
              </w:rPr>
              <w:t xml:space="preserve">, за период 2013 года в общей сумме 148,98 тыс. </w:t>
            </w:r>
            <w:r w:rsidRPr="008C0A4A">
              <w:rPr>
                <w:bCs/>
                <w:sz w:val="26"/>
                <w:szCs w:val="26"/>
              </w:rPr>
              <w:lastRenderedPageBreak/>
              <w:t>рублей являются незаконными расходами бюджетных средств</w:t>
            </w:r>
          </w:p>
        </w:tc>
        <w:tc>
          <w:tcPr>
            <w:tcW w:w="4134" w:type="dxa"/>
            <w:vAlign w:val="center"/>
          </w:tcPr>
          <w:p w:rsidR="00840D36" w:rsidRPr="008C0A4A" w:rsidRDefault="00840D36" w:rsidP="008C0A4A">
            <w:pPr>
              <w:pStyle w:val="211"/>
              <w:shd w:val="clear" w:color="auto" w:fill="auto"/>
              <w:spacing w:line="240" w:lineRule="auto"/>
              <w:ind w:left="20" w:right="20"/>
              <w:rPr>
                <w:b w:val="0"/>
                <w:sz w:val="26"/>
                <w:szCs w:val="26"/>
              </w:rPr>
            </w:pPr>
            <w:r w:rsidRPr="008C0A4A">
              <w:rPr>
                <w:b w:val="0"/>
                <w:sz w:val="26"/>
                <w:szCs w:val="26"/>
              </w:rPr>
              <w:lastRenderedPageBreak/>
              <w:t>Завышенные расходы будут взысканы с управляющих компаний в сумме 188,62 тыс. рублей в 1 квартале 2015 года.</w:t>
            </w:r>
          </w:p>
          <w:p w:rsidR="00840D36" w:rsidRPr="008C0A4A" w:rsidRDefault="00840D36" w:rsidP="008C0A4A">
            <w:pPr>
              <w:pStyle w:val="211"/>
              <w:shd w:val="clear" w:color="auto" w:fill="auto"/>
              <w:spacing w:line="240" w:lineRule="auto"/>
              <w:ind w:left="20" w:right="20"/>
              <w:rPr>
                <w:b w:val="0"/>
                <w:sz w:val="26"/>
                <w:szCs w:val="26"/>
              </w:rPr>
            </w:pPr>
            <w:r w:rsidRPr="008C0A4A">
              <w:rPr>
                <w:b w:val="0"/>
                <w:sz w:val="26"/>
                <w:szCs w:val="26"/>
              </w:rPr>
              <w:t>(погашены в апреле 2015 года)</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4</w:t>
            </w:r>
          </w:p>
        </w:tc>
        <w:tc>
          <w:tcPr>
            <w:tcW w:w="4443" w:type="dxa"/>
          </w:tcPr>
          <w:p w:rsidR="00840D36" w:rsidRPr="008C0A4A" w:rsidRDefault="00840D36" w:rsidP="008C0A4A">
            <w:pPr>
              <w:widowControl w:val="0"/>
              <w:ind w:firstLine="708"/>
              <w:rPr>
                <w:sz w:val="26"/>
                <w:szCs w:val="26"/>
              </w:rPr>
            </w:pPr>
            <w:r w:rsidRPr="008C0A4A">
              <w:rPr>
                <w:bCs/>
                <w:sz w:val="26"/>
                <w:szCs w:val="26"/>
              </w:rPr>
              <w:t>В неисполнение пункта 3. Постановления Администрации города Норильска от 26.03.2008 № 750 (в ред. от 31.10.2013 № 485), в УЖКХ отсутствует инвентаризация пустующих нежилых помещений находящихся в собственности МО город Норильск по состоянию на 01.12.2012 года.</w:t>
            </w: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Нарушение не устранено.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5</w:t>
            </w:r>
          </w:p>
        </w:tc>
        <w:tc>
          <w:tcPr>
            <w:tcW w:w="4443" w:type="dxa"/>
          </w:tcPr>
          <w:p w:rsidR="00840D36" w:rsidRPr="001B06BE" w:rsidRDefault="00840D36" w:rsidP="008C0A4A">
            <w:pPr>
              <w:widowControl w:val="0"/>
              <w:ind w:firstLine="708"/>
              <w:rPr>
                <w:bCs/>
                <w:sz w:val="26"/>
                <w:szCs w:val="26"/>
              </w:rPr>
            </w:pPr>
            <w:r w:rsidRPr="001B06BE">
              <w:rPr>
                <w:bCs/>
                <w:sz w:val="26"/>
                <w:szCs w:val="26"/>
              </w:rPr>
              <w:t>Субсидии на компенсацию расходов связанных с содержанием пустующих жилых помещений, находящихся в собственности МО город Норильск в обслуживаемых многоквартирных домах за 2013 год и 1 полугодие 2014 года.</w:t>
            </w:r>
          </w:p>
          <w:p w:rsidR="00840D36" w:rsidRPr="008C0A4A" w:rsidRDefault="00840D36" w:rsidP="008C0A4A">
            <w:pPr>
              <w:widowControl w:val="0"/>
              <w:ind w:firstLine="708"/>
              <w:rPr>
                <w:bCs/>
                <w:sz w:val="26"/>
                <w:szCs w:val="26"/>
              </w:rPr>
            </w:pPr>
            <w:r w:rsidRPr="008C0A4A">
              <w:rPr>
                <w:bCs/>
                <w:sz w:val="26"/>
                <w:szCs w:val="26"/>
              </w:rPr>
              <w:t xml:space="preserve">Контрольно-счётная палата города Норильска делает вывод, исходя из проверки декабря 2013 года, субсидии перечисляются УЖКХ  по управляющим компаниям не по фактическим издержкам, а по разработанному УЖКХ плану (сколько запланировали столько и перечисляют).  </w:t>
            </w:r>
          </w:p>
          <w:p w:rsidR="00840D36" w:rsidRPr="008C0A4A" w:rsidRDefault="00840D36" w:rsidP="008C0A4A">
            <w:pPr>
              <w:ind w:firstLine="709"/>
              <w:rPr>
                <w:sz w:val="26"/>
                <w:szCs w:val="26"/>
              </w:rPr>
            </w:pP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Замечание устраняется, подготовлено Постановление Администрации города Норильска от 06.05.2015 № 203.</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6</w:t>
            </w:r>
          </w:p>
        </w:tc>
        <w:tc>
          <w:tcPr>
            <w:tcW w:w="4443" w:type="dxa"/>
          </w:tcPr>
          <w:p w:rsidR="00840D36" w:rsidRPr="001B06BE" w:rsidRDefault="00840D36" w:rsidP="008C0A4A">
            <w:pPr>
              <w:pStyle w:val="a4"/>
              <w:keepNext/>
              <w:ind w:firstLine="708"/>
              <w:rPr>
                <w:b w:val="0"/>
                <w:sz w:val="26"/>
                <w:szCs w:val="26"/>
              </w:rPr>
            </w:pPr>
            <w:r w:rsidRPr="001B06BE">
              <w:rPr>
                <w:b w:val="0"/>
                <w:sz w:val="26"/>
                <w:szCs w:val="26"/>
              </w:rPr>
              <w:t>Субсидии на возмещение затрат в связи с возникновением безнадежной к взысканию задолженности населения за оказанные жилищные и коммунальные услуги за 2013 год и 1 полугодие 2014 года.</w:t>
            </w:r>
          </w:p>
          <w:p w:rsidR="00840D36" w:rsidRPr="008C0A4A" w:rsidRDefault="00840D36" w:rsidP="008C0A4A">
            <w:pPr>
              <w:keepNext/>
              <w:rPr>
                <w:sz w:val="26"/>
                <w:szCs w:val="26"/>
              </w:rPr>
            </w:pPr>
            <w:r w:rsidRPr="008C0A4A">
              <w:rPr>
                <w:sz w:val="26"/>
                <w:szCs w:val="26"/>
              </w:rPr>
              <w:t>1). В нарушение требований Порядка (п. 1.6. – по данным бухучета не более 3 лет) произведена компенсация по задолженности с 2001 года;</w:t>
            </w:r>
          </w:p>
          <w:p w:rsidR="00840D36" w:rsidRPr="008C0A4A" w:rsidRDefault="00840D36" w:rsidP="008C0A4A">
            <w:pPr>
              <w:keepNext/>
              <w:rPr>
                <w:sz w:val="26"/>
                <w:szCs w:val="26"/>
              </w:rPr>
            </w:pPr>
            <w:r w:rsidRPr="008C0A4A">
              <w:rPr>
                <w:sz w:val="26"/>
                <w:szCs w:val="26"/>
              </w:rPr>
              <w:t>2). В нарушение требований Порядка (п.2, п.3) производится признание задолженности и компенсации в отсутствии мер взыскания долга;</w:t>
            </w:r>
          </w:p>
          <w:p w:rsidR="00840D36" w:rsidRPr="008C0A4A" w:rsidRDefault="00840D36" w:rsidP="008C0A4A">
            <w:pPr>
              <w:keepNext/>
              <w:rPr>
                <w:sz w:val="26"/>
                <w:szCs w:val="26"/>
              </w:rPr>
            </w:pPr>
            <w:r w:rsidRPr="008C0A4A">
              <w:rPr>
                <w:sz w:val="26"/>
                <w:szCs w:val="26"/>
              </w:rPr>
              <w:t xml:space="preserve">3). В нарушение требований федерального законодательства не организовано хранение первичных учетных документов в Управлении, а </w:t>
            </w:r>
            <w:r w:rsidRPr="008C0A4A">
              <w:rPr>
                <w:sz w:val="26"/>
                <w:szCs w:val="26"/>
              </w:rPr>
              <w:lastRenderedPageBreak/>
              <w:t>кассовый расход производится в отсутствии таковых;</w:t>
            </w:r>
          </w:p>
          <w:p w:rsidR="00840D36" w:rsidRPr="008C0A4A" w:rsidRDefault="00840D36" w:rsidP="008C0A4A">
            <w:pPr>
              <w:keepNext/>
              <w:rPr>
                <w:sz w:val="26"/>
                <w:szCs w:val="26"/>
              </w:rPr>
            </w:pPr>
            <w:r w:rsidRPr="008C0A4A">
              <w:rPr>
                <w:sz w:val="26"/>
                <w:szCs w:val="26"/>
              </w:rPr>
              <w:t>4). Правомочность Комиссии по реализации плана мероприятий по снижению дебиторской задолженности населения за жилищно-коммунальные услуги никаким нормативно-правовым актом Администрации города Норильска не определена в отношении решения вопросов по признанию безнадежной к взысканию задолженности населения за жилищные услуги и отопление.</w:t>
            </w:r>
          </w:p>
          <w:p w:rsidR="00840D36" w:rsidRPr="008C0A4A" w:rsidRDefault="00840D36" w:rsidP="008C0A4A">
            <w:pPr>
              <w:keepNext/>
              <w:rPr>
                <w:sz w:val="26"/>
                <w:szCs w:val="26"/>
              </w:rPr>
            </w:pPr>
            <w:r w:rsidRPr="008C0A4A">
              <w:rPr>
                <w:sz w:val="26"/>
                <w:szCs w:val="26"/>
              </w:rPr>
              <w:t>5). В Положении об Управлении отсутствует функция по обеспечению работы Комиссии по признанию безнадежной к взысканию задолженности населения за жилищные услуги и отопление, созданной и утвержденной нормативно-правовыми актами Администрации города Норильска;</w:t>
            </w:r>
          </w:p>
          <w:p w:rsidR="00840D36" w:rsidRPr="008C0A4A" w:rsidRDefault="00840D36" w:rsidP="008C0A4A">
            <w:pPr>
              <w:autoSpaceDE w:val="0"/>
              <w:autoSpaceDN w:val="0"/>
              <w:adjustRightInd w:val="0"/>
              <w:rPr>
                <w:sz w:val="26"/>
                <w:szCs w:val="26"/>
              </w:rPr>
            </w:pPr>
            <w:r w:rsidRPr="008C0A4A">
              <w:rPr>
                <w:sz w:val="26"/>
                <w:szCs w:val="26"/>
              </w:rPr>
              <w:t>6). В нарушение требований федерального законодательства по бухгалтерскому учету:</w:t>
            </w:r>
          </w:p>
          <w:p w:rsidR="00840D36" w:rsidRPr="008C0A4A" w:rsidRDefault="00840D36" w:rsidP="008C0A4A">
            <w:pPr>
              <w:autoSpaceDE w:val="0"/>
              <w:autoSpaceDN w:val="0"/>
              <w:adjustRightInd w:val="0"/>
              <w:rPr>
                <w:sz w:val="26"/>
                <w:szCs w:val="26"/>
              </w:rPr>
            </w:pPr>
            <w:r w:rsidRPr="008C0A4A">
              <w:rPr>
                <w:sz w:val="26"/>
                <w:szCs w:val="26"/>
              </w:rPr>
              <w:t>- Учетной политикой Управления не предусмотрены формы первичных учетных документов по безнадежной к взысканию задолженности;</w:t>
            </w:r>
          </w:p>
          <w:p w:rsidR="00840D36" w:rsidRPr="008C0A4A" w:rsidRDefault="00840D36" w:rsidP="008C0A4A">
            <w:pPr>
              <w:autoSpaceDE w:val="0"/>
              <w:autoSpaceDN w:val="0"/>
              <w:adjustRightInd w:val="0"/>
              <w:rPr>
                <w:sz w:val="26"/>
                <w:szCs w:val="26"/>
              </w:rPr>
            </w:pPr>
            <w:r w:rsidRPr="008C0A4A">
              <w:rPr>
                <w:sz w:val="26"/>
                <w:szCs w:val="26"/>
              </w:rPr>
              <w:t>- отсутствие первичных учетных документов, подтверждающих задолженность, при проведении фактов хозяйственной жизни Управления;</w:t>
            </w:r>
          </w:p>
          <w:p w:rsidR="00840D36" w:rsidRPr="008C0A4A" w:rsidRDefault="00840D36" w:rsidP="008C0A4A">
            <w:pPr>
              <w:keepNext/>
              <w:rPr>
                <w:sz w:val="26"/>
                <w:szCs w:val="26"/>
              </w:rPr>
            </w:pPr>
            <w:r w:rsidRPr="008C0A4A">
              <w:rPr>
                <w:sz w:val="26"/>
                <w:szCs w:val="26"/>
              </w:rPr>
              <w:t>7). Выявленные нарушения указывают на отсутствие и осуществление обязательного внутреннего контроля совершаемых фактов хозяйственной жизни Управления.</w:t>
            </w: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lastRenderedPageBreak/>
              <w:t>Нарушения не устранены.</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Нарушение устраняется, в работе.</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Нарушение устраняется, в работе.</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Нарушение устраняется, в работе.</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Нарушение устраняется, в работе.</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Нарушение устраняется, вносятся изменения.</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Не устранено.</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Не устранено.</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В работе, готовится распоряжение начальника Управления об организации внутреннего контроля.</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lastRenderedPageBreak/>
              <w:t>7</w:t>
            </w:r>
          </w:p>
        </w:tc>
        <w:tc>
          <w:tcPr>
            <w:tcW w:w="4443" w:type="dxa"/>
          </w:tcPr>
          <w:p w:rsidR="00840D36" w:rsidRPr="008C0A4A" w:rsidRDefault="00840D36" w:rsidP="008C0A4A">
            <w:pPr>
              <w:widowControl w:val="0"/>
              <w:ind w:firstLine="708"/>
              <w:rPr>
                <w:bCs/>
                <w:sz w:val="26"/>
                <w:szCs w:val="26"/>
              </w:rPr>
            </w:pPr>
            <w:r w:rsidRPr="008C0A4A">
              <w:rPr>
                <w:bCs/>
                <w:sz w:val="26"/>
                <w:szCs w:val="26"/>
              </w:rPr>
              <w:t xml:space="preserve">Контрольно-счётная палата рекомендует, общую сумму завышенных расходов бюджетных средств в сумме 432,7 тыс. рублей по МУ «УЖКХ» учесть исправительными бухгалтерскими проводками по бюджетному учёту и </w:t>
            </w:r>
            <w:r w:rsidRPr="008C0A4A">
              <w:rPr>
                <w:bCs/>
                <w:sz w:val="26"/>
                <w:szCs w:val="26"/>
              </w:rPr>
              <w:lastRenderedPageBreak/>
              <w:t>взыскать с управляющих компаний.</w:t>
            </w:r>
          </w:p>
          <w:p w:rsidR="00840D36" w:rsidRPr="008C0A4A" w:rsidRDefault="00840D36" w:rsidP="008C0A4A">
            <w:pPr>
              <w:ind w:firstLine="709"/>
              <w:rPr>
                <w:sz w:val="26"/>
                <w:szCs w:val="26"/>
              </w:rPr>
            </w:pPr>
            <w:r w:rsidRPr="008C0A4A">
              <w:rPr>
                <w:bCs/>
                <w:sz w:val="26"/>
                <w:szCs w:val="26"/>
              </w:rPr>
              <w:t>В целях проработки вопросов, рассмотренных на Коллегии КСП от 28.01.2015 года, необходимо рассмотреть правовую основу включения НДС из бюджетных средств, при компенсации расходов управляющих организаций, издержек (себестоимости затрат), которые не являются услугами</w:t>
            </w: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lastRenderedPageBreak/>
              <w:t>Нарушение устранено.</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Рекомендации Администрацией города Норильска приняты.</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VI</w:t>
            </w:r>
          </w:p>
        </w:tc>
        <w:tc>
          <w:tcPr>
            <w:tcW w:w="8577" w:type="dxa"/>
            <w:gridSpan w:val="2"/>
          </w:tcPr>
          <w:p w:rsidR="00840D36" w:rsidRPr="001B06BE" w:rsidRDefault="00840D36" w:rsidP="008C0A4A">
            <w:pPr>
              <w:pStyle w:val="211"/>
              <w:shd w:val="clear" w:color="auto" w:fill="auto"/>
              <w:spacing w:line="240" w:lineRule="auto"/>
              <w:ind w:right="20"/>
              <w:rPr>
                <w:sz w:val="26"/>
                <w:szCs w:val="26"/>
              </w:rPr>
            </w:pPr>
            <w:r w:rsidRPr="001B06BE">
              <w:rPr>
                <w:sz w:val="26"/>
                <w:szCs w:val="26"/>
              </w:rPr>
              <w:t>МУ «Управление капитальных ремонтов и строительства Администрации города Норильска»</w:t>
            </w:r>
          </w:p>
          <w:p w:rsidR="00840D36" w:rsidRPr="008C0A4A" w:rsidRDefault="00840D36" w:rsidP="008C0A4A">
            <w:pPr>
              <w:pStyle w:val="211"/>
              <w:shd w:val="clear" w:color="auto" w:fill="auto"/>
              <w:spacing w:line="240" w:lineRule="auto"/>
              <w:rPr>
                <w:b w:val="0"/>
                <w:sz w:val="26"/>
                <w:szCs w:val="26"/>
              </w:rPr>
            </w:pPr>
            <w:r w:rsidRPr="008C0A4A">
              <w:rPr>
                <w:b w:val="0"/>
                <w:sz w:val="26"/>
                <w:szCs w:val="26"/>
              </w:rPr>
              <w:t>Проверкой исполнения мероприятий по капитальному ремонту коллекторного хозяйства МУ «УКРиС» за 2013 год и 1 квартал 2014 года на общую сумму 126250,2 тыс. рублей, Контрольно-счётной палатой города Норильска установлено: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1</w:t>
            </w:r>
          </w:p>
        </w:tc>
        <w:tc>
          <w:tcPr>
            <w:tcW w:w="4443" w:type="dxa"/>
          </w:tcPr>
          <w:p w:rsidR="00840D36" w:rsidRPr="008C0A4A" w:rsidRDefault="00840D36" w:rsidP="008C0A4A">
            <w:pPr>
              <w:rPr>
                <w:i/>
                <w:sz w:val="26"/>
                <w:szCs w:val="26"/>
              </w:rPr>
            </w:pPr>
            <w:r w:rsidRPr="008C0A4A">
              <w:rPr>
                <w:sz w:val="26"/>
                <w:szCs w:val="26"/>
              </w:rPr>
              <w:t>Объект: «Вводные трубопроводы тепловодоснабжения от магистрального коллектора до колодца МБУ «Крытый каток «Умка», район Талнах, ул. Космонавтов, д. 15-а»</w:t>
            </w:r>
            <w:r w:rsidRPr="008C0A4A">
              <w:rPr>
                <w:i/>
                <w:sz w:val="26"/>
                <w:szCs w:val="26"/>
              </w:rPr>
              <w:t>.</w:t>
            </w:r>
          </w:p>
          <w:p w:rsidR="00840D36" w:rsidRPr="008C0A4A" w:rsidRDefault="00840D36" w:rsidP="008C0A4A">
            <w:pPr>
              <w:pStyle w:val="a4"/>
              <w:widowControl w:val="0"/>
              <w:ind w:firstLine="708"/>
              <w:rPr>
                <w:b w:val="0"/>
                <w:sz w:val="26"/>
                <w:szCs w:val="26"/>
              </w:rPr>
            </w:pPr>
            <w:r w:rsidRPr="008C0A4A">
              <w:rPr>
                <w:b w:val="0"/>
                <w:sz w:val="26"/>
                <w:szCs w:val="26"/>
              </w:rPr>
              <w:t>Включение МУ «УКРиС» в акты 2013 года по форме КС-2 по ООО «Типовое строительство»,  ранее оплаченных работ 2012 года (по Договору с ООО «СеверСтрой» от 24.09.2012 года № 03193001586112000006) является незаконным расходованием бюджетных средств. Бюджету 2013 года муниципального образования город Норильск  действием начальника МУ «УКРиС» нанесен ущерб в размере 1 309,8 тыс. рублей</w:t>
            </w:r>
            <w:r w:rsidRPr="008C0A4A">
              <w:rPr>
                <w:b w:val="0"/>
                <w:i/>
                <w:sz w:val="26"/>
                <w:szCs w:val="26"/>
              </w:rPr>
              <w:t>.</w:t>
            </w: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Согласно представленной информации от заместителя прокурора города Норильска следует, что в адрес руководителя Администрации города Норильска вносилось представление об устранении нарушений бюджетного законодательства и законодательства о закупках, которое удовлетворено частично (письмо № 7/1-07-2015 от 19.02.2015).</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t>2</w:t>
            </w:r>
          </w:p>
        </w:tc>
        <w:tc>
          <w:tcPr>
            <w:tcW w:w="4443" w:type="dxa"/>
          </w:tcPr>
          <w:p w:rsidR="00840D36" w:rsidRPr="008C0A4A" w:rsidRDefault="00840D36" w:rsidP="008C0A4A">
            <w:pPr>
              <w:pStyle w:val="a4"/>
              <w:widowControl w:val="0"/>
              <w:rPr>
                <w:b w:val="0"/>
                <w:sz w:val="26"/>
                <w:szCs w:val="26"/>
              </w:rPr>
            </w:pPr>
            <w:r w:rsidRPr="008C0A4A">
              <w:rPr>
                <w:b w:val="0"/>
                <w:sz w:val="26"/>
                <w:szCs w:val="26"/>
              </w:rPr>
              <w:t>Объект: Инженерно-геодезические и проектные работы в рамках мероприятий по капитальному ремонту «Самотечная канализация по ул. Ветеранов до КНС «Анисимова».</w:t>
            </w:r>
          </w:p>
          <w:p w:rsidR="00840D36" w:rsidRPr="008C0A4A" w:rsidRDefault="00840D36" w:rsidP="008C0A4A">
            <w:pPr>
              <w:rPr>
                <w:sz w:val="26"/>
                <w:szCs w:val="26"/>
              </w:rPr>
            </w:pPr>
            <w:r w:rsidRPr="008C0A4A">
              <w:rPr>
                <w:sz w:val="26"/>
                <w:szCs w:val="26"/>
              </w:rPr>
              <w:t xml:space="preserve">- В связи с несоответствием топографо-геодезических материалов Отчета на СМР № 12-13/КХ-ИТ, фактической топографии земельного участка, на котором расположен объект «Самотечная канализация по ул. Ветеранов до КНС «Анисимова» сумма в размере 141,2,тыс. рублей с </w:t>
            </w:r>
            <w:r w:rsidRPr="008C0A4A">
              <w:rPr>
                <w:sz w:val="26"/>
                <w:szCs w:val="26"/>
              </w:rPr>
              <w:lastRenderedPageBreak/>
              <w:t>НДС оплаченная МУ «УКРиС»  Подрядчику за инженерно-геодезические работы (создание инженерно-топографического плана) является нерезультативным использованием средств местного бюджета.</w:t>
            </w: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lastRenderedPageBreak/>
              <w:t>Несоответствие топографических материалов Отчета на СМР № 12-13/КХ-ИТ осталось привели к нефункционированию Объекта в целом. В результате нерезультативные расходы средств местного бюджета в размере 141,2 тыс. рублей</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3</w:t>
            </w:r>
          </w:p>
        </w:tc>
        <w:tc>
          <w:tcPr>
            <w:tcW w:w="4443" w:type="dxa"/>
          </w:tcPr>
          <w:p w:rsidR="00840D36" w:rsidRPr="008C0A4A" w:rsidRDefault="00840D36" w:rsidP="008C0A4A">
            <w:pPr>
              <w:rPr>
                <w:sz w:val="26"/>
                <w:szCs w:val="26"/>
              </w:rPr>
            </w:pPr>
            <w:r w:rsidRPr="008C0A4A">
              <w:rPr>
                <w:sz w:val="26"/>
                <w:szCs w:val="26"/>
              </w:rPr>
              <w:t>Проверкой проведения капитального ремонта на объекте «Самотечная канализация по ул. Ветеранов до КНС «Анисимова» по плану 2013 года ДМЦП «Развитие» установлено:</w:t>
            </w:r>
          </w:p>
          <w:p w:rsidR="00840D36" w:rsidRPr="008C0A4A" w:rsidRDefault="00840D36" w:rsidP="008C0A4A">
            <w:pPr>
              <w:pStyle w:val="a4"/>
              <w:widowControl w:val="0"/>
              <w:rPr>
                <w:b w:val="0"/>
                <w:sz w:val="26"/>
                <w:szCs w:val="26"/>
              </w:rPr>
            </w:pPr>
            <w:r w:rsidRPr="008C0A4A">
              <w:rPr>
                <w:b w:val="0"/>
                <w:sz w:val="26"/>
                <w:szCs w:val="26"/>
              </w:rPr>
              <w:t>В нарушение проекта № 1213.13 от 2012 года (часть НК – наружные сети канализации) Заказчик принял и оплатил непредусмотренные сметой дополнительные земляные работы на общую сумму в размере 3 555,4 тыс. рублей.</w:t>
            </w:r>
          </w:p>
          <w:p w:rsidR="00840D36" w:rsidRPr="008C0A4A" w:rsidRDefault="00840D36" w:rsidP="008C0A4A">
            <w:pPr>
              <w:rPr>
                <w:sz w:val="26"/>
                <w:szCs w:val="26"/>
              </w:rPr>
            </w:pPr>
            <w:r w:rsidRPr="008C0A4A">
              <w:rPr>
                <w:sz w:val="26"/>
                <w:szCs w:val="26"/>
              </w:rPr>
              <w:t>Оплата земляных работ МУ «УЖКХ» в сумме 3 555,4 тыс. рублей, неопределенных основными условиями МК № 0319300023813000024, является нерезультативными расходами бюджетных средств 2013 года.</w:t>
            </w: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Проверкой КСП по устранению выявленных нарушений от 10.02.2015 года установлено: объект «Самотечная канализация по ул. Ветеранов до КНС «Анисимова» по состоянию на 10.02.2015 года находится в непригодном для эксплуатации состоянии. Нерезультативные расходы бюджетных средств составили в общей сумме 32 576,08 тыс. рублей, из них незаконные расходы (оплата невыполненных объёмов) в сумме 2 614,28 тыс. рублей.</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4</w:t>
            </w:r>
          </w:p>
        </w:tc>
        <w:tc>
          <w:tcPr>
            <w:tcW w:w="4443" w:type="dxa"/>
          </w:tcPr>
          <w:p w:rsidR="00840D36" w:rsidRPr="008C0A4A" w:rsidRDefault="00840D36" w:rsidP="008C0A4A">
            <w:pPr>
              <w:pStyle w:val="a4"/>
              <w:widowControl w:val="0"/>
              <w:rPr>
                <w:b w:val="0"/>
                <w:i/>
                <w:sz w:val="26"/>
                <w:szCs w:val="26"/>
              </w:rPr>
            </w:pPr>
            <w:r w:rsidRPr="008C0A4A">
              <w:rPr>
                <w:b w:val="0"/>
                <w:sz w:val="26"/>
                <w:szCs w:val="26"/>
              </w:rPr>
              <w:t>Объект:«Загородный канализационный коллектор Ду1000 (участок от ул. Нансена до ПК-10, участок от т. КК1 до т. КК1-19, участок от т. КК1-19 до ул. Нансена)»</w:t>
            </w:r>
            <w:r w:rsidRPr="008C0A4A">
              <w:rPr>
                <w:b w:val="0"/>
                <w:i/>
                <w:sz w:val="26"/>
                <w:szCs w:val="26"/>
              </w:rPr>
              <w:t>.</w:t>
            </w:r>
          </w:p>
          <w:p w:rsidR="00840D36" w:rsidRPr="008C0A4A" w:rsidRDefault="00840D36" w:rsidP="008C0A4A">
            <w:pPr>
              <w:pStyle w:val="a4"/>
              <w:widowControl w:val="0"/>
              <w:rPr>
                <w:b w:val="0"/>
                <w:sz w:val="26"/>
                <w:szCs w:val="26"/>
              </w:rPr>
            </w:pPr>
            <w:r w:rsidRPr="008C0A4A">
              <w:rPr>
                <w:b w:val="0"/>
                <w:sz w:val="26"/>
                <w:szCs w:val="26"/>
              </w:rPr>
              <w:t>В нарушение пункта 2 статьи 767 ГК РФ начальником МУ «УКРиС» самостоятельно были изменены условия МК № 0800008000502 от 03.04.2008 года, в части цены контракта, определяемой сметами, в части подписания и утверждения смет, выполнения работ в соответствии с проектной документацией, неисполнения графика производства работ и технического задания контракта.</w:t>
            </w:r>
          </w:p>
        </w:tc>
        <w:tc>
          <w:tcPr>
            <w:tcW w:w="4134" w:type="dxa"/>
            <w:vAlign w:val="center"/>
          </w:tcPr>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Нарушение устранить невозможно, в связи с прошедшим периодом.</w:t>
            </w: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Пояснений со стороны МУ «УКРиС» не поступало.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t>5</w:t>
            </w:r>
          </w:p>
        </w:tc>
        <w:tc>
          <w:tcPr>
            <w:tcW w:w="4443" w:type="dxa"/>
          </w:tcPr>
          <w:p w:rsidR="00840D36" w:rsidRPr="008C0A4A" w:rsidRDefault="00840D36" w:rsidP="008C0A4A">
            <w:pPr>
              <w:pStyle w:val="a4"/>
              <w:widowControl w:val="0"/>
              <w:rPr>
                <w:b w:val="0"/>
                <w:sz w:val="26"/>
                <w:szCs w:val="26"/>
              </w:rPr>
            </w:pPr>
            <w:r w:rsidRPr="008C0A4A">
              <w:rPr>
                <w:b w:val="0"/>
                <w:sz w:val="26"/>
                <w:szCs w:val="26"/>
              </w:rPr>
              <w:t xml:space="preserve">Объект Инженерно-геодезические и проектные работы в рамках мероприятий по капитальному ремонту «Магистрального </w:t>
            </w:r>
            <w:r w:rsidRPr="008C0A4A">
              <w:rPr>
                <w:b w:val="0"/>
                <w:sz w:val="26"/>
                <w:szCs w:val="26"/>
              </w:rPr>
              <w:lastRenderedPageBreak/>
              <w:t xml:space="preserve">коллектора по ул. Нансена от ул. Красноярской до ул. Хантайской» </w:t>
            </w:r>
            <w:r w:rsidRPr="008C0A4A">
              <w:rPr>
                <w:b w:val="0"/>
                <w:i/>
                <w:sz w:val="26"/>
                <w:szCs w:val="26"/>
              </w:rPr>
              <w:t>(стр. 22 Отчёта)</w:t>
            </w:r>
            <w:r w:rsidRPr="008C0A4A">
              <w:rPr>
                <w:b w:val="0"/>
                <w:sz w:val="26"/>
                <w:szCs w:val="26"/>
              </w:rPr>
              <w:t>.</w:t>
            </w:r>
          </w:p>
          <w:p w:rsidR="00840D36" w:rsidRPr="008C0A4A" w:rsidRDefault="00840D36" w:rsidP="008C0A4A">
            <w:pPr>
              <w:pStyle w:val="a4"/>
              <w:widowControl w:val="0"/>
              <w:rPr>
                <w:b w:val="0"/>
                <w:sz w:val="26"/>
                <w:szCs w:val="26"/>
              </w:rPr>
            </w:pPr>
            <w:r w:rsidRPr="008C0A4A">
              <w:rPr>
                <w:b w:val="0"/>
                <w:sz w:val="26"/>
                <w:szCs w:val="26"/>
              </w:rPr>
              <w:t>- По причине принятия МУ «УКРиС» Отчета по ТГР с некорректными расчетными результатами сумма в размере 164834,53 рублей, оплаченная Заказчиком Подрядчику за выполнение работ по корректировке проектной документации по подкачивающей насосной станции производительностью 1250 м</w:t>
            </w:r>
            <w:r w:rsidRPr="008C0A4A">
              <w:rPr>
                <w:b w:val="0"/>
                <w:sz w:val="26"/>
                <w:szCs w:val="26"/>
                <w:vertAlign w:val="superscript"/>
              </w:rPr>
              <w:t>3</w:t>
            </w:r>
            <w:r w:rsidRPr="008C0A4A">
              <w:rPr>
                <w:b w:val="0"/>
                <w:sz w:val="26"/>
                <w:szCs w:val="26"/>
              </w:rPr>
              <w:t xml:space="preserve">/час является нерезультативным использованием средств местного бюджета </w:t>
            </w:r>
            <w:r w:rsidRPr="008C0A4A">
              <w:rPr>
                <w:b w:val="0"/>
                <w:i/>
                <w:sz w:val="26"/>
                <w:szCs w:val="26"/>
              </w:rPr>
              <w:t>(стр. 24 Отчёта).</w:t>
            </w:r>
          </w:p>
        </w:tc>
        <w:tc>
          <w:tcPr>
            <w:tcW w:w="4134" w:type="dxa"/>
          </w:tcPr>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 xml:space="preserve">Инженерно-геодезические и </w:t>
            </w:r>
            <w:r w:rsidRPr="008C0A4A">
              <w:rPr>
                <w:b w:val="0"/>
                <w:sz w:val="26"/>
                <w:szCs w:val="26"/>
              </w:rPr>
              <w:lastRenderedPageBreak/>
              <w:t>проектные работы в рамках мероприятий по капитальному ремонту «Магистрального коллектора по ул. Нансена от ул. Красноярской до ул. Хантайской» - корректируются.</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6</w:t>
            </w:r>
          </w:p>
        </w:tc>
        <w:tc>
          <w:tcPr>
            <w:tcW w:w="4443" w:type="dxa"/>
          </w:tcPr>
          <w:p w:rsidR="00840D36" w:rsidRPr="008C0A4A" w:rsidRDefault="00840D36" w:rsidP="008C0A4A">
            <w:pPr>
              <w:pStyle w:val="a4"/>
              <w:widowControl w:val="0"/>
              <w:ind w:firstLine="708"/>
              <w:rPr>
                <w:b w:val="0"/>
                <w:sz w:val="26"/>
                <w:szCs w:val="26"/>
              </w:rPr>
            </w:pPr>
            <w:r w:rsidRPr="008C0A4A">
              <w:rPr>
                <w:b w:val="0"/>
                <w:sz w:val="26"/>
                <w:szCs w:val="26"/>
              </w:rPr>
              <w:t xml:space="preserve">Объект. Магистральный двухъярусный коллектор по ул. Талнахской от ул. Михайличенко до ул. Ленинградской: капитальный ремонт общестроительной части коллектора  протяженностью  96 п.м. и ремонт 288 п.м. инженерных коммуникаций (трубопроводов тепловодоснабжения, холодного водоснабжения, водоотведения),  (кроме этого работы по благоустройству на отремонтированных участках в 2011-2012 годах, реконструкция коллекторов под проезжей частью перекрестков Ленинградская - Талнахская, Орджоникидзе - Талнахская) на сумму 25 874,0 тыс. рублей (из них ФБ в сумме 14099,0 тыс. рублей, КБ в сумме 11 749,0 тыс. рублей, МБ в сумме 26,0 тыс. рублей) </w:t>
            </w:r>
            <w:r w:rsidRPr="008C0A4A">
              <w:rPr>
                <w:b w:val="0"/>
                <w:i/>
                <w:sz w:val="26"/>
                <w:szCs w:val="26"/>
              </w:rPr>
              <w:t>(стр. 24 Отчёта)</w:t>
            </w:r>
            <w:r w:rsidRPr="008C0A4A">
              <w:rPr>
                <w:b w:val="0"/>
                <w:sz w:val="26"/>
                <w:szCs w:val="26"/>
              </w:rPr>
              <w:t>.</w:t>
            </w:r>
          </w:p>
          <w:p w:rsidR="00840D36" w:rsidRPr="008C0A4A" w:rsidRDefault="00840D36" w:rsidP="008C0A4A">
            <w:pPr>
              <w:pStyle w:val="a4"/>
              <w:widowControl w:val="0"/>
              <w:ind w:firstLine="708"/>
              <w:rPr>
                <w:b w:val="0"/>
                <w:sz w:val="26"/>
                <w:szCs w:val="26"/>
              </w:rPr>
            </w:pPr>
            <w:r w:rsidRPr="008C0A4A">
              <w:rPr>
                <w:b w:val="0"/>
                <w:sz w:val="26"/>
                <w:szCs w:val="26"/>
              </w:rPr>
              <w:t>Проверкой проведения капитального ремонта на объекте «Магистральный  двухъярусный  коллектор по ул. Талнахской  от ул. Михайличенко до ул. Ленинградской, перекрёсток ул. Талнахская – ул. Орджоникидзе» по плану 2013 года ДМЦП «Развитие» установлено:</w:t>
            </w:r>
          </w:p>
          <w:p w:rsidR="00840D36" w:rsidRPr="008C0A4A" w:rsidRDefault="00840D36" w:rsidP="008C0A4A">
            <w:pPr>
              <w:pStyle w:val="a4"/>
              <w:widowControl w:val="0"/>
              <w:ind w:firstLine="708"/>
              <w:rPr>
                <w:b w:val="0"/>
                <w:sz w:val="26"/>
                <w:szCs w:val="26"/>
              </w:rPr>
            </w:pPr>
            <w:r w:rsidRPr="008C0A4A">
              <w:rPr>
                <w:b w:val="0"/>
                <w:sz w:val="26"/>
                <w:szCs w:val="26"/>
              </w:rPr>
              <w:t xml:space="preserve">На перекрестке ул. Талнахская и ул. Орджоникидзе, по состоянию </w:t>
            </w:r>
            <w:r w:rsidRPr="008C0A4A">
              <w:rPr>
                <w:b w:val="0"/>
                <w:sz w:val="26"/>
                <w:szCs w:val="26"/>
              </w:rPr>
              <w:lastRenderedPageBreak/>
              <w:t xml:space="preserve">на 30.05.2014 года, монолитный поребрик отсутствует </w:t>
            </w:r>
            <w:r w:rsidRPr="008C0A4A">
              <w:rPr>
                <w:b w:val="0"/>
                <w:i/>
                <w:sz w:val="26"/>
                <w:szCs w:val="26"/>
              </w:rPr>
              <w:t>(стр. 25 Отчёта)</w:t>
            </w:r>
            <w:r w:rsidRPr="008C0A4A">
              <w:rPr>
                <w:b w:val="0"/>
                <w:sz w:val="26"/>
                <w:szCs w:val="26"/>
              </w:rPr>
              <w:t xml:space="preserve">;  </w:t>
            </w:r>
          </w:p>
          <w:p w:rsidR="00840D36" w:rsidRPr="008C0A4A" w:rsidRDefault="00840D36" w:rsidP="008C0A4A">
            <w:pPr>
              <w:rPr>
                <w:sz w:val="26"/>
                <w:szCs w:val="26"/>
              </w:rPr>
            </w:pPr>
          </w:p>
        </w:tc>
        <w:tc>
          <w:tcPr>
            <w:tcW w:w="4134" w:type="dxa"/>
          </w:tcPr>
          <w:p w:rsidR="00840D36" w:rsidRPr="008C0A4A" w:rsidRDefault="00840D36" w:rsidP="008C0A4A">
            <w:pPr>
              <w:pStyle w:val="211"/>
              <w:shd w:val="clear" w:color="auto" w:fill="auto"/>
              <w:spacing w:line="240" w:lineRule="auto"/>
              <w:ind w:right="40"/>
              <w:rPr>
                <w:b w:val="0"/>
                <w:sz w:val="26"/>
                <w:szCs w:val="26"/>
              </w:rPr>
            </w:pPr>
          </w:p>
          <w:p w:rsidR="00840D36" w:rsidRPr="008C0A4A" w:rsidRDefault="00840D36" w:rsidP="008C0A4A">
            <w:pPr>
              <w:pStyle w:val="211"/>
              <w:shd w:val="clear" w:color="auto" w:fill="auto"/>
              <w:spacing w:line="240" w:lineRule="auto"/>
              <w:ind w:right="40"/>
              <w:rPr>
                <w:b w:val="0"/>
                <w:sz w:val="26"/>
                <w:szCs w:val="26"/>
              </w:rPr>
            </w:pPr>
          </w:p>
          <w:p w:rsidR="00840D36" w:rsidRPr="008C0A4A" w:rsidRDefault="00840D36" w:rsidP="008C0A4A">
            <w:pPr>
              <w:pStyle w:val="211"/>
              <w:shd w:val="clear" w:color="auto" w:fill="auto"/>
              <w:spacing w:line="240" w:lineRule="auto"/>
              <w:ind w:right="40"/>
              <w:rPr>
                <w:b w:val="0"/>
                <w:sz w:val="26"/>
                <w:szCs w:val="26"/>
              </w:rPr>
            </w:pPr>
          </w:p>
          <w:p w:rsidR="00840D36" w:rsidRPr="008C0A4A" w:rsidRDefault="00840D36" w:rsidP="008C0A4A">
            <w:pPr>
              <w:pStyle w:val="211"/>
              <w:shd w:val="clear" w:color="auto" w:fill="auto"/>
              <w:spacing w:line="240" w:lineRule="auto"/>
              <w:ind w:right="40"/>
              <w:rPr>
                <w:b w:val="0"/>
                <w:sz w:val="26"/>
                <w:szCs w:val="26"/>
              </w:rPr>
            </w:pPr>
          </w:p>
          <w:p w:rsidR="00840D36" w:rsidRPr="008C0A4A" w:rsidRDefault="00840D36" w:rsidP="008C0A4A">
            <w:pPr>
              <w:pStyle w:val="211"/>
              <w:shd w:val="clear" w:color="auto" w:fill="auto"/>
              <w:spacing w:line="240" w:lineRule="auto"/>
              <w:ind w:right="40"/>
              <w:rPr>
                <w:b w:val="0"/>
                <w:sz w:val="26"/>
                <w:szCs w:val="26"/>
              </w:rPr>
            </w:pPr>
          </w:p>
          <w:p w:rsidR="00840D36" w:rsidRPr="008C0A4A" w:rsidRDefault="00840D36" w:rsidP="008C0A4A">
            <w:pPr>
              <w:pStyle w:val="211"/>
              <w:shd w:val="clear" w:color="auto" w:fill="auto"/>
              <w:spacing w:line="240" w:lineRule="auto"/>
              <w:ind w:right="40"/>
              <w:rPr>
                <w:b w:val="0"/>
                <w:sz w:val="26"/>
                <w:szCs w:val="26"/>
              </w:rPr>
            </w:pPr>
            <w:r w:rsidRPr="008C0A4A">
              <w:rPr>
                <w:b w:val="0"/>
                <w:sz w:val="26"/>
                <w:szCs w:val="26"/>
              </w:rPr>
              <w:t>На перекрестке ул. Талнахская и ул. Орджоникидзе, по состоянию на 30.05.2014 года, монолитный поребрик – выполнен силами подрядной организации в 2014 году.</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VII</w:t>
            </w:r>
          </w:p>
        </w:tc>
        <w:tc>
          <w:tcPr>
            <w:tcW w:w="8577" w:type="dxa"/>
            <w:gridSpan w:val="2"/>
          </w:tcPr>
          <w:p w:rsidR="00840D36" w:rsidRPr="001B06BE" w:rsidRDefault="00840D36" w:rsidP="008C0A4A">
            <w:pPr>
              <w:pStyle w:val="ConsNormal"/>
              <w:widowControl/>
              <w:tabs>
                <w:tab w:val="left" w:pos="1800"/>
              </w:tabs>
              <w:ind w:firstLine="0"/>
              <w:jc w:val="both"/>
              <w:rPr>
                <w:rFonts w:ascii="Times New Roman" w:hAnsi="Times New Roman"/>
                <w:b/>
                <w:bCs/>
                <w:sz w:val="26"/>
                <w:szCs w:val="26"/>
              </w:rPr>
            </w:pPr>
            <w:r w:rsidRPr="001B06BE">
              <w:rPr>
                <w:rFonts w:ascii="Times New Roman" w:hAnsi="Times New Roman"/>
                <w:b/>
                <w:bCs/>
                <w:sz w:val="26"/>
                <w:szCs w:val="26"/>
              </w:rPr>
              <w:t>Муниципальное бюджетное учреждение «Городской центр культуры».</w:t>
            </w:r>
          </w:p>
          <w:p w:rsidR="00840D36" w:rsidRPr="008C0A4A" w:rsidRDefault="00840D36" w:rsidP="008C0A4A">
            <w:pPr>
              <w:widowControl w:val="0"/>
              <w:rPr>
                <w:sz w:val="26"/>
                <w:szCs w:val="26"/>
              </w:rPr>
            </w:pPr>
            <w:r w:rsidRPr="008C0A4A">
              <w:rPr>
                <w:bCs/>
                <w:sz w:val="26"/>
                <w:szCs w:val="26"/>
              </w:rPr>
              <w:t>Проверкой использования субсидий и использования муниципального имущества МБУ «ГЦК» за 2013 год в сумме 50 840,02 тыс. рублей, Контрольно-счётной палатой города установлено</w:t>
            </w:r>
            <w:r w:rsidRPr="008C0A4A">
              <w:rPr>
                <w:sz w:val="26"/>
                <w:szCs w:val="26"/>
              </w:rPr>
              <w:t>:</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t>1</w:t>
            </w:r>
          </w:p>
        </w:tc>
        <w:tc>
          <w:tcPr>
            <w:tcW w:w="4443" w:type="dxa"/>
          </w:tcPr>
          <w:p w:rsidR="00840D36" w:rsidRPr="008C0A4A" w:rsidRDefault="00840D36" w:rsidP="008C0A4A">
            <w:pPr>
              <w:rPr>
                <w:sz w:val="26"/>
                <w:szCs w:val="26"/>
              </w:rPr>
            </w:pPr>
            <w:r w:rsidRPr="008C0A4A">
              <w:rPr>
                <w:sz w:val="26"/>
                <w:szCs w:val="26"/>
              </w:rPr>
              <w:t>По МБУК «ГЦК»:</w:t>
            </w:r>
          </w:p>
          <w:p w:rsidR="00840D36" w:rsidRPr="008C0A4A" w:rsidRDefault="00840D36" w:rsidP="008C0A4A">
            <w:pPr>
              <w:rPr>
                <w:iCs/>
                <w:sz w:val="26"/>
                <w:szCs w:val="26"/>
              </w:rPr>
            </w:pPr>
            <w:r w:rsidRPr="008C0A4A">
              <w:rPr>
                <w:sz w:val="26"/>
                <w:szCs w:val="26"/>
              </w:rPr>
              <w:t xml:space="preserve">- </w:t>
            </w:r>
            <w:r w:rsidRPr="008C0A4A">
              <w:rPr>
                <w:iCs/>
                <w:sz w:val="26"/>
                <w:szCs w:val="26"/>
              </w:rPr>
              <w:t>Отсутствие государственной регистрации права оперативного управления недвижимого имущества, переданного в оперативное управление Учреждению;</w:t>
            </w:r>
          </w:p>
          <w:p w:rsidR="00840D36" w:rsidRPr="008C0A4A" w:rsidRDefault="00840D36" w:rsidP="008C0A4A">
            <w:pPr>
              <w:rPr>
                <w:sz w:val="26"/>
                <w:szCs w:val="26"/>
              </w:rPr>
            </w:pPr>
            <w:r w:rsidRPr="008C0A4A">
              <w:rPr>
                <w:sz w:val="26"/>
                <w:szCs w:val="26"/>
              </w:rPr>
              <w:t>- Частичное несоответствие Положения о НСОТ работников Учреждения порядку и условиям Постановления Администрации г. Норильска от 20.10.2011 № 505 (с изменениями и дополнениями) «Об утверждении Примерного положения….»;</w:t>
            </w:r>
          </w:p>
          <w:p w:rsidR="00840D36" w:rsidRPr="008C0A4A" w:rsidRDefault="00840D36" w:rsidP="008C0A4A">
            <w:pPr>
              <w:rPr>
                <w:sz w:val="26"/>
                <w:szCs w:val="26"/>
              </w:rPr>
            </w:pPr>
            <w:r w:rsidRPr="008C0A4A">
              <w:rPr>
                <w:sz w:val="26"/>
                <w:szCs w:val="26"/>
              </w:rPr>
              <w:t>- Частичное отсутствие функций (требований) в должностных (рабочих) инструкциях, отсутствие дат утверждения и ознакомления;</w:t>
            </w:r>
          </w:p>
          <w:p w:rsidR="00840D36" w:rsidRPr="008C0A4A" w:rsidRDefault="00840D36" w:rsidP="008C0A4A">
            <w:pPr>
              <w:rPr>
                <w:sz w:val="26"/>
                <w:szCs w:val="26"/>
              </w:rPr>
            </w:pPr>
            <w:r w:rsidRPr="008C0A4A">
              <w:rPr>
                <w:sz w:val="26"/>
                <w:szCs w:val="26"/>
              </w:rPr>
              <w:t xml:space="preserve">- Нарушения по ведению кадрового делопроизводства (отсутствие </w:t>
            </w:r>
            <w:r w:rsidRPr="008C0A4A">
              <w:rPr>
                <w:iCs/>
                <w:sz w:val="26"/>
                <w:szCs w:val="26"/>
              </w:rPr>
              <w:t xml:space="preserve">уполномоченного лица, назначаемого приказом (распоряжением) работодателя, за ведение, хранение, учет и выдачу трудовых книжек несет, </w:t>
            </w:r>
            <w:r w:rsidRPr="008C0A4A">
              <w:rPr>
                <w:sz w:val="26"/>
                <w:szCs w:val="26"/>
              </w:rPr>
              <w:t>несоответствие записей в трудовых книжках сведениям о работе, согласно наименованию должности по штатному расписанию (п.10 Правил ведения и хранения трудовых книжек и п.3.1 Инструкции по заполнению трудовых книжек), отсутствие изменений в трудовых договорах, в связи с переходом</w:t>
            </w:r>
            <w:r w:rsidR="001B06BE">
              <w:rPr>
                <w:sz w:val="26"/>
                <w:szCs w:val="26"/>
              </w:rPr>
              <w:t xml:space="preserve"> </w:t>
            </w:r>
            <w:r w:rsidRPr="008C0A4A">
              <w:rPr>
                <w:sz w:val="26"/>
                <w:szCs w:val="26"/>
              </w:rPr>
              <w:t>Учреждения на НСОТ, несоответствие дат дополнительных соглашений о вносимых изменениях в трудовые договоры работников);</w:t>
            </w:r>
          </w:p>
          <w:p w:rsidR="00840D36" w:rsidRPr="008C0A4A" w:rsidRDefault="00840D36" w:rsidP="008C0A4A">
            <w:pPr>
              <w:rPr>
                <w:sz w:val="26"/>
                <w:szCs w:val="26"/>
              </w:rPr>
            </w:pPr>
            <w:r w:rsidRPr="008C0A4A">
              <w:rPr>
                <w:sz w:val="26"/>
                <w:szCs w:val="26"/>
              </w:rPr>
              <w:t xml:space="preserve">- Отсутствие ответственности перед налоговым органом за соответствие ведения налогового учета </w:t>
            </w:r>
            <w:r w:rsidRPr="008C0A4A">
              <w:rPr>
                <w:sz w:val="26"/>
                <w:szCs w:val="26"/>
              </w:rPr>
              <w:lastRenderedPageBreak/>
              <w:t>учреждения требованиям налогового законодательства в Договоре поручения с МКУ;</w:t>
            </w:r>
          </w:p>
          <w:p w:rsidR="00840D36" w:rsidRPr="008C0A4A" w:rsidRDefault="00840D36" w:rsidP="008C0A4A">
            <w:pPr>
              <w:rPr>
                <w:sz w:val="26"/>
                <w:szCs w:val="26"/>
              </w:rPr>
            </w:pPr>
            <w:r w:rsidRPr="008C0A4A">
              <w:rPr>
                <w:sz w:val="26"/>
                <w:szCs w:val="26"/>
              </w:rPr>
              <w:t>- Нарушения по учету ОС, формальное проведение инвентаризации нефинансовых активов;</w:t>
            </w:r>
          </w:p>
          <w:p w:rsidR="00840D36" w:rsidRPr="008C0A4A" w:rsidRDefault="00840D36" w:rsidP="008C0A4A">
            <w:pPr>
              <w:rPr>
                <w:sz w:val="26"/>
                <w:szCs w:val="26"/>
              </w:rPr>
            </w:pPr>
            <w:r w:rsidRPr="008C0A4A">
              <w:rPr>
                <w:sz w:val="26"/>
                <w:szCs w:val="26"/>
              </w:rPr>
              <w:t xml:space="preserve">-В договорных обязательствах по </w:t>
            </w:r>
            <w:r w:rsidRPr="008C0A4A">
              <w:rPr>
                <w:iCs/>
                <w:sz w:val="26"/>
                <w:szCs w:val="26"/>
              </w:rPr>
              <w:t xml:space="preserve">исполнению муниципальной услуги «Капитальный ремонт объектов муниципальной собственности» </w:t>
            </w:r>
            <w:r w:rsidRPr="008C0A4A">
              <w:rPr>
                <w:sz w:val="26"/>
                <w:szCs w:val="26"/>
              </w:rPr>
              <w:t>не определено основание привлечения УКРиС к выполнению вышеуказанных пунктов договоров. Между Учреждением и УКРиС отсутствуют договорные обязательства о передаче части функций заказчика УКРиС., соответственно не установлены его права, обязанности и ответственность;</w:t>
            </w: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p>
          <w:p w:rsidR="00840D36" w:rsidRPr="008C0A4A" w:rsidRDefault="00840D36" w:rsidP="008C0A4A">
            <w:pPr>
              <w:rPr>
                <w:sz w:val="26"/>
                <w:szCs w:val="26"/>
              </w:rPr>
            </w:pPr>
            <w:r w:rsidRPr="008C0A4A">
              <w:rPr>
                <w:i/>
                <w:iCs/>
                <w:sz w:val="26"/>
                <w:szCs w:val="26"/>
              </w:rPr>
              <w:t>-</w:t>
            </w:r>
            <w:r w:rsidRPr="008C0A4A">
              <w:rPr>
                <w:iCs/>
                <w:sz w:val="26"/>
                <w:szCs w:val="26"/>
              </w:rPr>
              <w:t>Расходование суммы субсидий 441 198,60рублей на приобретение и установку дверных блоков, акт формы КС-2 № 3 по смете № 511, можно признать неэффективным и нерезультативным.</w:t>
            </w:r>
          </w:p>
          <w:p w:rsidR="00840D36" w:rsidRPr="008C0A4A" w:rsidRDefault="00840D36" w:rsidP="008C0A4A">
            <w:pPr>
              <w:rPr>
                <w:sz w:val="26"/>
                <w:szCs w:val="26"/>
              </w:rPr>
            </w:pPr>
          </w:p>
        </w:tc>
        <w:tc>
          <w:tcPr>
            <w:tcW w:w="4134" w:type="dxa"/>
          </w:tcPr>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Не исполнено, ведется работа с Управлением имущества Администрации города Норильска.</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Исполнено.</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Исполнено.</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Исполнено, нарушения устранены.</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Исполнено, дополнено в договор Поручения.</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Исполнено, нарушения устранены.</w:t>
            </w: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Договорные отношения между Учреждением и УКРиС о передаче части функций заказчика отсутствуют. Штатным расписание Учреждения не предусмотрено наличие технического работника, так как функции в области строительно-ремонтных работ (составление техзаданий на проведение текущих и капремонтов, реконструкцию зданий и помещений, находящихся в оперативном управлении учреждений, подведомственных Управлению, составление дефектных ведомостей на СМР, согласование по применяемым подрядчиками строительными материалами, технологического оборудования, контроль за соблюдение технологического процесса и качества выполненных работ подрядной организацией, приемка выполненных СМР и т.д.) возложены на специалистов технико-эксплуатационного отдела Управления (начальник отдела обязан осуществлять приемку выполненных строительных и спецработ на объектах (п. 3.8. должностной инструкции)).</w:t>
            </w: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 xml:space="preserve">Действенные меры по устранению неэффективного расходования денежных средств в 2014 году отсутствовали. Положительный результат отсутствует. В настоящее время продолжается интенсивное </w:t>
            </w:r>
            <w:r w:rsidRPr="008C0A4A">
              <w:rPr>
                <w:b w:val="0"/>
                <w:iCs/>
                <w:sz w:val="26"/>
                <w:szCs w:val="26"/>
              </w:rPr>
              <w:t xml:space="preserve">отшелушивание верхнего окрасочного </w:t>
            </w:r>
            <w:r w:rsidRPr="008C0A4A">
              <w:rPr>
                <w:b w:val="0"/>
                <w:iCs/>
                <w:sz w:val="26"/>
                <w:szCs w:val="26"/>
              </w:rPr>
              <w:lastRenderedPageBreak/>
              <w:t>(коричневого) слоя поверхности дверных блоков, в связи с нарушением технологии окраски (что подтверждается выводами по акту технического состояния дверных блоков от 08.05.2014 года).</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2</w:t>
            </w:r>
          </w:p>
        </w:tc>
        <w:tc>
          <w:tcPr>
            <w:tcW w:w="4443" w:type="dxa"/>
          </w:tcPr>
          <w:p w:rsidR="00840D36" w:rsidRPr="008C0A4A" w:rsidRDefault="00840D36" w:rsidP="008C0A4A">
            <w:pPr>
              <w:rPr>
                <w:sz w:val="26"/>
                <w:szCs w:val="26"/>
              </w:rPr>
            </w:pPr>
            <w:r w:rsidRPr="008C0A4A">
              <w:rPr>
                <w:sz w:val="26"/>
                <w:szCs w:val="26"/>
              </w:rPr>
              <w:t>По МУ «УДКиИ»:</w:t>
            </w:r>
          </w:p>
          <w:p w:rsidR="00840D36" w:rsidRPr="008C0A4A" w:rsidRDefault="00840D36" w:rsidP="008C0A4A">
            <w:pPr>
              <w:rPr>
                <w:sz w:val="26"/>
                <w:szCs w:val="26"/>
              </w:rPr>
            </w:pPr>
            <w:r w:rsidRPr="008C0A4A">
              <w:rPr>
                <w:sz w:val="26"/>
                <w:szCs w:val="26"/>
              </w:rPr>
              <w:t>- Несовпадение дат и периодов в Соглашениях о субсидиях (231, 232, 268).</w:t>
            </w:r>
          </w:p>
          <w:p w:rsidR="00840D36" w:rsidRPr="008C0A4A" w:rsidRDefault="00840D36" w:rsidP="008C0A4A">
            <w:pPr>
              <w:rPr>
                <w:sz w:val="26"/>
                <w:szCs w:val="26"/>
              </w:rPr>
            </w:pPr>
            <w:r w:rsidRPr="008C0A4A">
              <w:rPr>
                <w:sz w:val="26"/>
                <w:szCs w:val="26"/>
              </w:rPr>
              <w:t>- Отсутствие муниципальных заданий к Соглашениям.</w:t>
            </w:r>
          </w:p>
          <w:p w:rsidR="00840D36" w:rsidRPr="008C0A4A" w:rsidRDefault="00840D36" w:rsidP="008C0A4A">
            <w:pPr>
              <w:rPr>
                <w:sz w:val="26"/>
                <w:szCs w:val="26"/>
              </w:rPr>
            </w:pPr>
            <w:r w:rsidRPr="008C0A4A">
              <w:rPr>
                <w:sz w:val="26"/>
                <w:szCs w:val="26"/>
              </w:rPr>
              <w:t>- Ссылки в соглашениях на НПА Администрации г. Норильска, прекратившие свое действие на период действия Соглашений.</w:t>
            </w:r>
          </w:p>
          <w:p w:rsidR="00840D36" w:rsidRPr="008C0A4A" w:rsidRDefault="00840D36" w:rsidP="008C0A4A">
            <w:pPr>
              <w:rPr>
                <w:sz w:val="26"/>
                <w:szCs w:val="26"/>
              </w:rPr>
            </w:pPr>
            <w:r w:rsidRPr="008C0A4A">
              <w:rPr>
                <w:sz w:val="26"/>
                <w:szCs w:val="26"/>
              </w:rPr>
              <w:t>-</w:t>
            </w:r>
            <w:r w:rsidRPr="008C0A4A">
              <w:rPr>
                <w:iCs/>
                <w:sz w:val="26"/>
                <w:szCs w:val="26"/>
              </w:rPr>
              <w:t>Работниками технико-эксплуатационного отдела Управления не в полном объеме исполняются функции, возложенные на них Положением об отделе, а именно: отсутствует исполнение по согласованию применяемых подрядными организациями строительных отделочных материалов, нет контроля над соблюдением технологического процесса и качества выполненных работ подрядной организацией, не осуществляется приемка выполненных на объектах подрядной организацией строительно-монтажных работ по акту формы КС-2 и согласование проектно-сметной документации.</w:t>
            </w:r>
          </w:p>
        </w:tc>
        <w:tc>
          <w:tcPr>
            <w:tcW w:w="4134" w:type="dxa"/>
            <w:vAlign w:val="center"/>
          </w:tcPr>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r w:rsidRPr="008C0A4A">
              <w:rPr>
                <w:sz w:val="26"/>
                <w:szCs w:val="26"/>
              </w:rPr>
              <w:t>За 2014 год нарушений нет.</w:t>
            </w: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r w:rsidRPr="008C0A4A">
              <w:rPr>
                <w:sz w:val="26"/>
                <w:szCs w:val="26"/>
              </w:rPr>
              <w:t>За 2014 год специалистами ТЭО Управления не предпринимались меры по устранению выявленных недостатков и нарушений.</w:t>
            </w: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3</w:t>
            </w:r>
          </w:p>
        </w:tc>
        <w:tc>
          <w:tcPr>
            <w:tcW w:w="4443" w:type="dxa"/>
          </w:tcPr>
          <w:p w:rsidR="00840D36" w:rsidRPr="008C0A4A" w:rsidRDefault="00840D36" w:rsidP="008C0A4A">
            <w:pPr>
              <w:rPr>
                <w:sz w:val="26"/>
                <w:szCs w:val="26"/>
              </w:rPr>
            </w:pPr>
            <w:r w:rsidRPr="008C0A4A">
              <w:rPr>
                <w:sz w:val="26"/>
                <w:szCs w:val="26"/>
              </w:rPr>
              <w:t>По МКУ «УДКиИ»:</w:t>
            </w:r>
          </w:p>
          <w:p w:rsidR="00840D36" w:rsidRPr="008C0A4A" w:rsidRDefault="00840D36" w:rsidP="008C0A4A">
            <w:pPr>
              <w:tabs>
                <w:tab w:val="left" w:pos="0"/>
              </w:tabs>
              <w:suppressAutoHyphens/>
              <w:autoSpaceDE w:val="0"/>
              <w:rPr>
                <w:sz w:val="26"/>
                <w:szCs w:val="26"/>
              </w:rPr>
            </w:pPr>
            <w:r w:rsidRPr="008C0A4A">
              <w:rPr>
                <w:sz w:val="26"/>
                <w:szCs w:val="26"/>
              </w:rPr>
              <w:t>1. По оплате труда:</w:t>
            </w:r>
          </w:p>
          <w:p w:rsidR="00840D36" w:rsidRPr="008C0A4A" w:rsidRDefault="00840D36" w:rsidP="008C0A4A">
            <w:pPr>
              <w:tabs>
                <w:tab w:val="left" w:pos="0"/>
              </w:tabs>
              <w:suppressAutoHyphens/>
              <w:autoSpaceDE w:val="0"/>
              <w:rPr>
                <w:sz w:val="26"/>
                <w:szCs w:val="26"/>
              </w:rPr>
            </w:pPr>
            <w:r w:rsidRPr="008C0A4A">
              <w:rPr>
                <w:sz w:val="26"/>
                <w:szCs w:val="26"/>
              </w:rPr>
              <w:t>-</w:t>
            </w:r>
            <w:r w:rsidRPr="008C0A4A">
              <w:rPr>
                <w:bCs/>
                <w:sz w:val="26"/>
                <w:szCs w:val="26"/>
                <w:lang w:eastAsia="ar-SA"/>
              </w:rPr>
              <w:t xml:space="preserve">в нарушение ст. 60.2 ТК РФ, п. 3.4.2 Положения осуществлена оплата за расширение зоны обслуживания, а </w:t>
            </w:r>
            <w:r w:rsidRPr="008C0A4A">
              <w:rPr>
                <w:sz w:val="26"/>
                <w:szCs w:val="26"/>
              </w:rPr>
              <w:t xml:space="preserve">фактически осуществлялись дополнительные работы по другой профессии (должности); </w:t>
            </w:r>
          </w:p>
          <w:p w:rsidR="00840D36" w:rsidRPr="008C0A4A" w:rsidRDefault="00840D36" w:rsidP="008C0A4A">
            <w:pPr>
              <w:tabs>
                <w:tab w:val="left" w:pos="0"/>
              </w:tabs>
              <w:suppressAutoHyphens/>
              <w:autoSpaceDE w:val="0"/>
              <w:rPr>
                <w:bCs/>
                <w:sz w:val="26"/>
                <w:szCs w:val="26"/>
                <w:lang w:eastAsia="ar-SA"/>
              </w:rPr>
            </w:pPr>
            <w:r w:rsidRPr="008C0A4A">
              <w:rPr>
                <w:bCs/>
                <w:sz w:val="26"/>
                <w:szCs w:val="26"/>
                <w:lang w:eastAsia="ar-SA"/>
              </w:rPr>
              <w:t xml:space="preserve">-в нарушение ст. 60.2 ТК РФ, п.3.4.2 Положения осуществлена оплата в размере 545 595 руб. (расчет выплаты по работникам осуществлен </w:t>
            </w:r>
            <w:r w:rsidRPr="008C0A4A">
              <w:rPr>
                <w:bCs/>
                <w:sz w:val="26"/>
                <w:szCs w:val="26"/>
                <w:lang w:eastAsia="ar-SA"/>
              </w:rPr>
              <w:lastRenderedPageBreak/>
              <w:t>выборочно), за совмещение профессий, расширение зоны обслуживания, исполнение обязанностей временно отсутствующего работника работникам,</w:t>
            </w:r>
            <w:r w:rsidRPr="008C0A4A">
              <w:rPr>
                <w:sz w:val="26"/>
                <w:szCs w:val="26"/>
              </w:rPr>
              <w:t xml:space="preserve"> фактически не осуществляющим дополнительные работы</w:t>
            </w:r>
            <w:r w:rsidRPr="008C0A4A">
              <w:rPr>
                <w:bCs/>
                <w:sz w:val="26"/>
                <w:szCs w:val="26"/>
                <w:lang w:eastAsia="ar-SA"/>
              </w:rPr>
              <w:t>;</w:t>
            </w:r>
          </w:p>
          <w:p w:rsidR="00840D36" w:rsidRPr="008C0A4A" w:rsidRDefault="00840D36" w:rsidP="008C0A4A">
            <w:pPr>
              <w:tabs>
                <w:tab w:val="left" w:pos="0"/>
              </w:tabs>
              <w:suppressAutoHyphens/>
              <w:autoSpaceDE w:val="0"/>
              <w:rPr>
                <w:bCs/>
                <w:sz w:val="26"/>
                <w:szCs w:val="26"/>
                <w:lang w:eastAsia="ar-SA"/>
              </w:rPr>
            </w:pPr>
            <w:r w:rsidRPr="008C0A4A">
              <w:rPr>
                <w:bCs/>
                <w:sz w:val="26"/>
                <w:szCs w:val="26"/>
                <w:lang w:eastAsia="ar-SA"/>
              </w:rPr>
              <w:t>-в нарушение п. 4.6 Положения осуществлена оплата в размере 453 667 руб. (расчет выплаты по работникам осуществлен выборочно), за интенсивность и высокие результаты работы за «период», не предусмотренный Положением;</w:t>
            </w:r>
          </w:p>
          <w:p w:rsidR="00840D36" w:rsidRPr="008C0A4A" w:rsidRDefault="00840D36" w:rsidP="008C0A4A">
            <w:pPr>
              <w:rPr>
                <w:bCs/>
                <w:sz w:val="26"/>
                <w:szCs w:val="26"/>
                <w:lang w:eastAsia="ar-SA"/>
              </w:rPr>
            </w:pPr>
            <w:r w:rsidRPr="008C0A4A">
              <w:rPr>
                <w:bCs/>
                <w:sz w:val="26"/>
                <w:szCs w:val="26"/>
                <w:lang w:eastAsia="ar-SA"/>
              </w:rPr>
              <w:t>-в нарушение раздела 4 Положения  работникам Учреждения осуществлена выплата (расчет выплаты по работникам осуществлен выборочно) в размере 234 523 руб., характеризующаяся как стимулирующая выплата, без определения вида выплаты;</w:t>
            </w:r>
          </w:p>
          <w:p w:rsidR="00840D36" w:rsidRPr="008C0A4A" w:rsidRDefault="00840D36" w:rsidP="001B06BE">
            <w:pPr>
              <w:ind w:firstLine="283"/>
              <w:rPr>
                <w:sz w:val="26"/>
                <w:szCs w:val="26"/>
              </w:rPr>
            </w:pPr>
            <w:r w:rsidRPr="008C0A4A">
              <w:rPr>
                <w:sz w:val="26"/>
                <w:szCs w:val="26"/>
              </w:rPr>
              <w:t>- Формы расчетного листка и приложение к карточке-справке, не соответствуют утвержденным формам, карточка-справка для проверки не представлена;</w:t>
            </w:r>
          </w:p>
          <w:p w:rsidR="00840D36" w:rsidRPr="008C0A4A" w:rsidRDefault="00840D36" w:rsidP="001B06BE">
            <w:pPr>
              <w:ind w:firstLine="566"/>
              <w:rPr>
                <w:sz w:val="26"/>
                <w:szCs w:val="26"/>
              </w:rPr>
            </w:pPr>
            <w:r w:rsidRPr="008C0A4A">
              <w:rPr>
                <w:sz w:val="26"/>
                <w:szCs w:val="26"/>
              </w:rPr>
              <w:t>2. По подотчётным суммам:</w:t>
            </w:r>
          </w:p>
          <w:p w:rsidR="00840D36" w:rsidRPr="008C0A4A" w:rsidRDefault="00840D36" w:rsidP="008C0A4A">
            <w:pPr>
              <w:rPr>
                <w:sz w:val="26"/>
                <w:szCs w:val="26"/>
              </w:rPr>
            </w:pPr>
            <w:r w:rsidRPr="008C0A4A">
              <w:rPr>
                <w:sz w:val="26"/>
                <w:szCs w:val="26"/>
              </w:rPr>
              <w:t xml:space="preserve">      - Несвоевременность представления отчетов об использовании подотчетных сумм подотчетными лицами</w:t>
            </w:r>
            <w:r w:rsidR="00761F5B">
              <w:rPr>
                <w:sz w:val="26"/>
                <w:szCs w:val="26"/>
              </w:rPr>
              <w:t xml:space="preserve"> </w:t>
            </w:r>
            <w:r w:rsidRPr="008C0A4A">
              <w:rPr>
                <w:sz w:val="26"/>
                <w:szCs w:val="26"/>
              </w:rPr>
              <w:t>Учреждения;</w:t>
            </w:r>
          </w:p>
          <w:p w:rsidR="00840D36" w:rsidRPr="008C0A4A" w:rsidRDefault="00840D36" w:rsidP="001B06BE">
            <w:pPr>
              <w:ind w:firstLine="566"/>
              <w:rPr>
                <w:sz w:val="26"/>
                <w:szCs w:val="26"/>
              </w:rPr>
            </w:pPr>
            <w:r w:rsidRPr="008C0A4A">
              <w:rPr>
                <w:sz w:val="26"/>
                <w:szCs w:val="26"/>
              </w:rPr>
              <w:t>3. По учёту:</w:t>
            </w:r>
          </w:p>
          <w:p w:rsidR="00840D36" w:rsidRPr="008C0A4A" w:rsidRDefault="00840D36" w:rsidP="008C0A4A">
            <w:pPr>
              <w:rPr>
                <w:sz w:val="26"/>
                <w:szCs w:val="26"/>
              </w:rPr>
            </w:pPr>
            <w:r w:rsidRPr="008C0A4A">
              <w:rPr>
                <w:sz w:val="26"/>
                <w:szCs w:val="26"/>
              </w:rPr>
              <w:t xml:space="preserve">      - Нарушения по учету ОС, формальное проведение инвентаризации нефинансовых активов;</w:t>
            </w:r>
          </w:p>
          <w:p w:rsidR="00840D36" w:rsidRPr="008C0A4A" w:rsidRDefault="00840D36" w:rsidP="008C0A4A">
            <w:pPr>
              <w:rPr>
                <w:sz w:val="26"/>
                <w:szCs w:val="26"/>
              </w:rPr>
            </w:pPr>
            <w:r w:rsidRPr="008C0A4A">
              <w:rPr>
                <w:sz w:val="26"/>
                <w:szCs w:val="26"/>
              </w:rPr>
              <w:t xml:space="preserve">         4. По контролю:</w:t>
            </w:r>
          </w:p>
          <w:p w:rsidR="00840D36" w:rsidRPr="008C0A4A" w:rsidRDefault="00840D36" w:rsidP="008C0A4A">
            <w:pPr>
              <w:rPr>
                <w:sz w:val="26"/>
                <w:szCs w:val="26"/>
              </w:rPr>
            </w:pPr>
            <w:r w:rsidRPr="008C0A4A">
              <w:rPr>
                <w:sz w:val="26"/>
                <w:szCs w:val="26"/>
              </w:rPr>
              <w:t xml:space="preserve">      - Отсутствие контроля по осуществлению за должностными обязанностями (правильность, законность и своевременность совершаемых операций, связанных с деятельностью МКУ).</w:t>
            </w:r>
          </w:p>
        </w:tc>
        <w:tc>
          <w:tcPr>
            <w:tcW w:w="4134" w:type="dxa"/>
          </w:tcPr>
          <w:p w:rsidR="00840D36" w:rsidRPr="008C0A4A" w:rsidRDefault="00840D36" w:rsidP="008C0A4A">
            <w:pPr>
              <w:pStyle w:val="211"/>
              <w:shd w:val="clear" w:color="auto" w:fill="auto"/>
              <w:spacing w:line="240" w:lineRule="auto"/>
              <w:ind w:right="20"/>
              <w:rPr>
                <w:b w:val="0"/>
                <w:sz w:val="26"/>
                <w:szCs w:val="26"/>
              </w:rPr>
            </w:pPr>
          </w:p>
          <w:p w:rsidR="008C0A4A" w:rsidRDefault="008C0A4A"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 xml:space="preserve">С 2014 года, указанные нарушения в акте за проверяемый период, не допускаются. Проверкой был охвачен весь период 2014 года по начислению заработной платы. </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 xml:space="preserve">Замечание устранено. </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С 2014 года отчеты предоставляются своевременно.</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1B06BE" w:rsidRDefault="001B06BE"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Исполнено, нарушения устранены.</w:t>
            </w: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keepNext/>
              <w:widowControl w:val="0"/>
              <w:rPr>
                <w:sz w:val="26"/>
                <w:szCs w:val="26"/>
              </w:rPr>
            </w:pPr>
          </w:p>
          <w:p w:rsidR="00840D36" w:rsidRPr="008C0A4A" w:rsidRDefault="00840D36" w:rsidP="008C0A4A">
            <w:pPr>
              <w:keepNext/>
              <w:widowControl w:val="0"/>
              <w:rPr>
                <w:sz w:val="26"/>
                <w:szCs w:val="26"/>
              </w:rPr>
            </w:pPr>
            <w:r w:rsidRPr="008C0A4A">
              <w:rPr>
                <w:sz w:val="26"/>
                <w:szCs w:val="26"/>
              </w:rPr>
              <w:t>В 2014 году утвержден план мероприятий по реализации Положения о внутреннем финансовом контроле МКУ, в котором определены ответственные должностные лица.</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VIII</w:t>
            </w:r>
          </w:p>
        </w:tc>
        <w:tc>
          <w:tcPr>
            <w:tcW w:w="8577" w:type="dxa"/>
            <w:gridSpan w:val="2"/>
          </w:tcPr>
          <w:p w:rsidR="00840D36" w:rsidRPr="001B06BE" w:rsidRDefault="00840D36" w:rsidP="008C0A4A">
            <w:pPr>
              <w:pStyle w:val="ConsNormal"/>
              <w:widowControl/>
              <w:tabs>
                <w:tab w:val="left" w:pos="1800"/>
              </w:tabs>
              <w:ind w:firstLine="0"/>
              <w:jc w:val="both"/>
              <w:rPr>
                <w:rFonts w:ascii="Times New Roman" w:hAnsi="Times New Roman"/>
                <w:b/>
                <w:bCs/>
                <w:sz w:val="26"/>
                <w:szCs w:val="26"/>
              </w:rPr>
            </w:pPr>
            <w:r w:rsidRPr="001B06BE">
              <w:rPr>
                <w:rFonts w:ascii="Times New Roman" w:hAnsi="Times New Roman"/>
                <w:b/>
                <w:bCs/>
                <w:sz w:val="26"/>
                <w:szCs w:val="26"/>
              </w:rPr>
              <w:t>Муниципальное учреждение «Управление потребительского рынка и услуг Администрации города Норильска».</w:t>
            </w:r>
          </w:p>
          <w:p w:rsidR="00840D36" w:rsidRPr="008C0A4A" w:rsidRDefault="00840D36" w:rsidP="008C0A4A">
            <w:pPr>
              <w:pStyle w:val="211"/>
              <w:shd w:val="clear" w:color="auto" w:fill="auto"/>
              <w:spacing w:line="240" w:lineRule="auto"/>
              <w:ind w:right="20"/>
              <w:rPr>
                <w:b w:val="0"/>
                <w:sz w:val="26"/>
                <w:szCs w:val="26"/>
              </w:rPr>
            </w:pPr>
            <w:r w:rsidRPr="008C0A4A">
              <w:rPr>
                <w:b w:val="0"/>
                <w:bCs w:val="0"/>
                <w:sz w:val="26"/>
                <w:szCs w:val="26"/>
              </w:rPr>
              <w:lastRenderedPageBreak/>
              <w:t>Проверкой эффективности поддержки субъектов малого и среднего предпринимательства в Красноярском крае (муниципальное образование город Норильск) за 2011-2013 годы в сумме 21 729,4 тыс. рублей</w:t>
            </w:r>
            <w:r w:rsidRPr="008C0A4A">
              <w:rPr>
                <w:b w:val="0"/>
                <w:sz w:val="26"/>
                <w:szCs w:val="26"/>
              </w:rPr>
              <w:t xml:space="preserve">, </w:t>
            </w:r>
            <w:r w:rsidRPr="008C0A4A">
              <w:rPr>
                <w:b w:val="0"/>
                <w:bCs w:val="0"/>
                <w:sz w:val="26"/>
                <w:szCs w:val="26"/>
              </w:rPr>
              <w:t>Контрольно-счётной палатой города установлено</w:t>
            </w:r>
            <w:r w:rsidRPr="008C0A4A">
              <w:rPr>
                <w:b w:val="0"/>
                <w:sz w:val="26"/>
                <w:szCs w:val="26"/>
              </w:rPr>
              <w:t>:</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1</w:t>
            </w:r>
          </w:p>
        </w:tc>
        <w:tc>
          <w:tcPr>
            <w:tcW w:w="4443" w:type="dxa"/>
          </w:tcPr>
          <w:p w:rsidR="00840D36" w:rsidRPr="008C0A4A" w:rsidRDefault="00840D36" w:rsidP="008C0A4A">
            <w:pPr>
              <w:autoSpaceDE w:val="0"/>
              <w:autoSpaceDN w:val="0"/>
              <w:adjustRightInd w:val="0"/>
              <w:ind w:firstLine="709"/>
              <w:rPr>
                <w:sz w:val="26"/>
                <w:szCs w:val="26"/>
              </w:rPr>
            </w:pPr>
            <w:r w:rsidRPr="008C0A4A">
              <w:rPr>
                <w:sz w:val="26"/>
                <w:szCs w:val="26"/>
              </w:rPr>
              <w:t>По МУ «УПРиУ»</w:t>
            </w:r>
          </w:p>
          <w:p w:rsidR="00840D36" w:rsidRPr="008C0A4A" w:rsidRDefault="00840D36" w:rsidP="008C0A4A">
            <w:pPr>
              <w:autoSpaceDE w:val="0"/>
              <w:autoSpaceDN w:val="0"/>
              <w:adjustRightInd w:val="0"/>
              <w:ind w:firstLine="709"/>
              <w:rPr>
                <w:sz w:val="26"/>
                <w:szCs w:val="26"/>
              </w:rPr>
            </w:pPr>
            <w:r w:rsidRPr="008C0A4A">
              <w:rPr>
                <w:sz w:val="26"/>
                <w:szCs w:val="26"/>
              </w:rPr>
              <w:t>- Отсутствие НПА органов местного самоуправления о создании Попечительского совета Фонда;</w:t>
            </w:r>
          </w:p>
          <w:p w:rsidR="00840D36" w:rsidRPr="008C0A4A" w:rsidRDefault="00840D36" w:rsidP="008C0A4A">
            <w:pPr>
              <w:autoSpaceDE w:val="0"/>
              <w:autoSpaceDN w:val="0"/>
              <w:adjustRightInd w:val="0"/>
              <w:ind w:firstLine="709"/>
              <w:rPr>
                <w:sz w:val="26"/>
                <w:szCs w:val="26"/>
              </w:rPr>
            </w:pPr>
            <w:r w:rsidRPr="008C0A4A">
              <w:rPr>
                <w:sz w:val="26"/>
                <w:szCs w:val="26"/>
              </w:rPr>
              <w:t>- Фонду производилось финансовое обеспечение в виде субсидий, на выполнение муниципального задания, в то время как, законодательством предусмотрено финансовое обеспечение только бюджетных, автономных и казенных учреждений путём предоставления субсидий на выполнение муниципального задания;</w:t>
            </w: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firstLine="709"/>
              <w:rPr>
                <w:sz w:val="26"/>
                <w:szCs w:val="26"/>
              </w:rPr>
            </w:pPr>
          </w:p>
          <w:p w:rsidR="00840D36" w:rsidRPr="008C0A4A" w:rsidRDefault="00840D36" w:rsidP="008C0A4A">
            <w:pPr>
              <w:autoSpaceDE w:val="0"/>
              <w:autoSpaceDN w:val="0"/>
              <w:adjustRightInd w:val="0"/>
              <w:ind w:left="31" w:firstLine="425"/>
              <w:rPr>
                <w:sz w:val="26"/>
                <w:szCs w:val="26"/>
              </w:rPr>
            </w:pPr>
            <w:r w:rsidRPr="008C0A4A">
              <w:rPr>
                <w:sz w:val="26"/>
                <w:szCs w:val="26"/>
              </w:rPr>
              <w:t>В Паспорте ДМЦП сумма задолженности Фонда не корректировалась ни за 2011 год, ни за 2012 год, ни за 2013 год, а также суммы субсидий из средств краевого и федерального бюджетов в источники не вносились;</w:t>
            </w:r>
          </w:p>
          <w:p w:rsidR="00840D36" w:rsidRPr="008C0A4A" w:rsidRDefault="00840D36" w:rsidP="008C0A4A">
            <w:pPr>
              <w:autoSpaceDE w:val="0"/>
              <w:autoSpaceDN w:val="0"/>
              <w:adjustRightInd w:val="0"/>
              <w:ind w:left="31" w:firstLine="425"/>
              <w:rPr>
                <w:sz w:val="26"/>
                <w:szCs w:val="26"/>
              </w:rPr>
            </w:pPr>
            <w:r w:rsidRPr="008C0A4A">
              <w:rPr>
                <w:sz w:val="26"/>
                <w:szCs w:val="26"/>
              </w:rPr>
              <w:t>Неэффективное расходование бюджетных средств по содержанию Фонда поддержки в сумме 5 664 102 рубля;</w:t>
            </w:r>
          </w:p>
          <w:p w:rsidR="00840D36" w:rsidRPr="008C0A4A" w:rsidRDefault="00840D36" w:rsidP="008C0A4A">
            <w:pPr>
              <w:autoSpaceDE w:val="0"/>
              <w:autoSpaceDN w:val="0"/>
              <w:adjustRightInd w:val="0"/>
              <w:ind w:left="31" w:firstLine="425"/>
              <w:rPr>
                <w:sz w:val="26"/>
                <w:szCs w:val="26"/>
              </w:rPr>
            </w:pPr>
            <w:r w:rsidRPr="008C0A4A">
              <w:rPr>
                <w:sz w:val="26"/>
                <w:szCs w:val="26"/>
              </w:rPr>
              <w:t xml:space="preserve">Сделать вывод об эффективности (неэффективности) реализации ДМЦП не предоставляется возможным, так как в ДМЦП не отражен полный объем финансовых </w:t>
            </w:r>
            <w:r w:rsidRPr="008C0A4A">
              <w:rPr>
                <w:sz w:val="26"/>
                <w:szCs w:val="26"/>
              </w:rPr>
              <w:lastRenderedPageBreak/>
              <w:t>средств, утвержденных и полученных местным бюджетом от разных уровней бюджетов, запланированные целевые индикаторы не отражают фактического исполнения мероприятий;</w:t>
            </w:r>
          </w:p>
          <w:p w:rsidR="00840D36" w:rsidRPr="008C0A4A" w:rsidRDefault="00840D36" w:rsidP="008C0A4A">
            <w:pPr>
              <w:autoSpaceDE w:val="0"/>
              <w:autoSpaceDN w:val="0"/>
              <w:adjustRightInd w:val="0"/>
              <w:ind w:left="31" w:firstLine="425"/>
              <w:rPr>
                <w:sz w:val="26"/>
                <w:szCs w:val="26"/>
              </w:rPr>
            </w:pPr>
            <w:r w:rsidRPr="008C0A4A">
              <w:rPr>
                <w:sz w:val="26"/>
                <w:szCs w:val="26"/>
              </w:rPr>
              <w:t>Отсутствие Порядка предоставления, расходования и возврата субсидии, который устанавливается постановлением Администрации города Норильска, что указывает на неисполнение п.2 статьи 24 «Субсидия некоммерческой организации «Норильский городской Фонд поддержки предпринимательства» решений Норильского городского Совета депутатов о бюджете города на 2011, 2012, 2013 годы;</w:t>
            </w:r>
          </w:p>
          <w:p w:rsidR="00840D36" w:rsidRPr="008C0A4A" w:rsidRDefault="00840D36" w:rsidP="008C0A4A">
            <w:pPr>
              <w:autoSpaceDE w:val="0"/>
              <w:autoSpaceDN w:val="0"/>
              <w:adjustRightInd w:val="0"/>
              <w:ind w:left="31" w:firstLine="425"/>
              <w:rPr>
                <w:sz w:val="26"/>
                <w:szCs w:val="26"/>
              </w:rPr>
            </w:pPr>
            <w:r w:rsidRPr="008C0A4A">
              <w:rPr>
                <w:sz w:val="26"/>
                <w:szCs w:val="26"/>
              </w:rPr>
              <w:t xml:space="preserve">Наличие дебиторской задолженности на 01.01.2014 года: 10 144 163,58 рублей, в т. ч.: </w:t>
            </w:r>
          </w:p>
          <w:p w:rsidR="00840D36" w:rsidRPr="008C0A4A" w:rsidRDefault="00840D36" w:rsidP="008C0A4A">
            <w:pPr>
              <w:tabs>
                <w:tab w:val="left" w:pos="945"/>
              </w:tabs>
              <w:autoSpaceDE w:val="0"/>
              <w:autoSpaceDN w:val="0"/>
              <w:adjustRightInd w:val="0"/>
              <w:ind w:firstLine="709"/>
              <w:rPr>
                <w:sz w:val="26"/>
                <w:szCs w:val="26"/>
              </w:rPr>
            </w:pPr>
            <w:r w:rsidRPr="008C0A4A">
              <w:rPr>
                <w:sz w:val="26"/>
                <w:szCs w:val="26"/>
              </w:rPr>
              <w:t>ФБ-2 607 522,06 рублей;</w:t>
            </w:r>
          </w:p>
          <w:p w:rsidR="00840D36" w:rsidRPr="008C0A4A" w:rsidRDefault="00840D36" w:rsidP="008C0A4A">
            <w:pPr>
              <w:tabs>
                <w:tab w:val="left" w:pos="945"/>
              </w:tabs>
              <w:autoSpaceDE w:val="0"/>
              <w:autoSpaceDN w:val="0"/>
              <w:adjustRightInd w:val="0"/>
              <w:ind w:firstLine="709"/>
              <w:rPr>
                <w:sz w:val="26"/>
                <w:szCs w:val="26"/>
              </w:rPr>
            </w:pPr>
            <w:r w:rsidRPr="008C0A4A">
              <w:rPr>
                <w:sz w:val="26"/>
                <w:szCs w:val="26"/>
              </w:rPr>
              <w:t>КБ- 4 103 680,00 рублей;</w:t>
            </w:r>
          </w:p>
          <w:p w:rsidR="00840D36" w:rsidRPr="008C0A4A" w:rsidRDefault="00840D36" w:rsidP="008C0A4A">
            <w:pPr>
              <w:tabs>
                <w:tab w:val="left" w:pos="945"/>
              </w:tabs>
              <w:autoSpaceDE w:val="0"/>
              <w:autoSpaceDN w:val="0"/>
              <w:adjustRightInd w:val="0"/>
              <w:ind w:firstLine="709"/>
              <w:rPr>
                <w:sz w:val="26"/>
                <w:szCs w:val="26"/>
              </w:rPr>
            </w:pPr>
            <w:r w:rsidRPr="008C0A4A">
              <w:rPr>
                <w:sz w:val="26"/>
                <w:szCs w:val="26"/>
              </w:rPr>
              <w:t>МБ- 3 432 961,52 рублей.</w:t>
            </w:r>
          </w:p>
        </w:tc>
        <w:tc>
          <w:tcPr>
            <w:tcW w:w="4134" w:type="dxa"/>
            <w:vAlign w:val="center"/>
          </w:tcPr>
          <w:p w:rsidR="00840D36" w:rsidRPr="008C0A4A" w:rsidRDefault="00840D36" w:rsidP="008C0A4A">
            <w:pPr>
              <w:pStyle w:val="211"/>
              <w:shd w:val="clear" w:color="auto" w:fill="auto"/>
              <w:spacing w:line="240" w:lineRule="auto"/>
              <w:ind w:right="20"/>
              <w:jc w:val="center"/>
              <w:rPr>
                <w:b w:val="0"/>
                <w:sz w:val="26"/>
                <w:szCs w:val="26"/>
              </w:rPr>
            </w:pPr>
          </w:p>
          <w:p w:rsidR="00840D36" w:rsidRPr="008C0A4A" w:rsidRDefault="00840D36" w:rsidP="00761F5B">
            <w:pPr>
              <w:autoSpaceDE w:val="0"/>
              <w:autoSpaceDN w:val="0"/>
              <w:adjustRightInd w:val="0"/>
              <w:ind w:left="92"/>
              <w:rPr>
                <w:sz w:val="26"/>
                <w:szCs w:val="26"/>
              </w:rPr>
            </w:pPr>
            <w:r w:rsidRPr="008C0A4A">
              <w:rPr>
                <w:sz w:val="26"/>
                <w:szCs w:val="26"/>
              </w:rPr>
              <w:t>Устранено</w:t>
            </w: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autoSpaceDE w:val="0"/>
              <w:autoSpaceDN w:val="0"/>
              <w:adjustRightInd w:val="0"/>
              <w:ind w:left="92"/>
              <w:rPr>
                <w:sz w:val="26"/>
                <w:szCs w:val="26"/>
              </w:rPr>
            </w:pPr>
            <w:r w:rsidRPr="008C0A4A">
              <w:rPr>
                <w:sz w:val="26"/>
                <w:szCs w:val="26"/>
              </w:rPr>
              <w:t>Не устранено. В 2014 году Фонду ГРБС МУ «УПРиУ» доводилось муниципальное задание № 1 от 02.06.2014года, в котором одной из целей являлось «предоставление различных форм финансовой поддержки субъектам МСП и их реализация». В копии муниципального задания, подписанного заказчиком (МУ УПРиУ) и исполнителем (Норильский городской Фонд поддержки предпринимательства), выявлено несоответствие периода исполнения - 2013 год, по графе 9 выписки из РРО, по плановому количеству потребителей в периоде, по объему планируемых работ в периоде, что указывает на формальное отношение специалистов по составлению документации.</w:t>
            </w:r>
          </w:p>
          <w:p w:rsidR="00761F5B" w:rsidRDefault="00761F5B" w:rsidP="00761F5B">
            <w:pPr>
              <w:autoSpaceDE w:val="0"/>
              <w:autoSpaceDN w:val="0"/>
              <w:adjustRightInd w:val="0"/>
              <w:ind w:left="92"/>
              <w:rPr>
                <w:sz w:val="26"/>
                <w:szCs w:val="26"/>
              </w:rPr>
            </w:pPr>
          </w:p>
          <w:p w:rsidR="00761F5B" w:rsidRDefault="00761F5B" w:rsidP="00761F5B">
            <w:pPr>
              <w:autoSpaceDE w:val="0"/>
              <w:autoSpaceDN w:val="0"/>
              <w:adjustRightInd w:val="0"/>
              <w:ind w:left="92"/>
              <w:rPr>
                <w:sz w:val="26"/>
                <w:szCs w:val="26"/>
              </w:rPr>
            </w:pPr>
          </w:p>
          <w:p w:rsidR="00840D36" w:rsidRPr="008C0A4A" w:rsidRDefault="00840D36" w:rsidP="00761F5B">
            <w:pPr>
              <w:autoSpaceDE w:val="0"/>
              <w:autoSpaceDN w:val="0"/>
              <w:adjustRightInd w:val="0"/>
              <w:ind w:left="92"/>
              <w:rPr>
                <w:sz w:val="26"/>
                <w:szCs w:val="26"/>
              </w:rPr>
            </w:pPr>
            <w:r w:rsidRPr="008C0A4A">
              <w:rPr>
                <w:sz w:val="26"/>
                <w:szCs w:val="26"/>
              </w:rPr>
              <w:t>Суммы по финансированию по источникам и остаткам задолженности по источникам не корректировались в ДМЦП за 2013 год.</w:t>
            </w: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af7"/>
              <w:autoSpaceDE w:val="0"/>
              <w:autoSpaceDN w:val="0"/>
              <w:adjustRightInd w:val="0"/>
              <w:ind w:left="92"/>
              <w:rPr>
                <w:sz w:val="26"/>
                <w:szCs w:val="26"/>
              </w:rPr>
            </w:pPr>
            <w:r w:rsidRPr="008C0A4A">
              <w:rPr>
                <w:sz w:val="26"/>
                <w:szCs w:val="26"/>
              </w:rPr>
              <w:t>Не может быть устранено</w:t>
            </w: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761F5B" w:rsidRDefault="00761F5B" w:rsidP="00761F5B">
            <w:pPr>
              <w:autoSpaceDE w:val="0"/>
              <w:autoSpaceDN w:val="0"/>
              <w:adjustRightInd w:val="0"/>
              <w:ind w:left="92"/>
              <w:jc w:val="center"/>
              <w:rPr>
                <w:sz w:val="26"/>
                <w:szCs w:val="26"/>
              </w:rPr>
            </w:pPr>
          </w:p>
          <w:p w:rsidR="00840D36" w:rsidRPr="008C0A4A" w:rsidRDefault="00840D36" w:rsidP="00761F5B">
            <w:pPr>
              <w:autoSpaceDE w:val="0"/>
              <w:autoSpaceDN w:val="0"/>
              <w:adjustRightInd w:val="0"/>
              <w:ind w:left="92"/>
              <w:jc w:val="left"/>
              <w:rPr>
                <w:sz w:val="26"/>
                <w:szCs w:val="26"/>
              </w:rPr>
            </w:pPr>
            <w:r w:rsidRPr="008C0A4A">
              <w:rPr>
                <w:sz w:val="26"/>
                <w:szCs w:val="26"/>
              </w:rPr>
              <w:t>Не может быть устранено</w:t>
            </w: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761F5B" w:rsidRDefault="00761F5B" w:rsidP="00761F5B">
            <w:pPr>
              <w:pStyle w:val="af7"/>
              <w:autoSpaceDE w:val="0"/>
              <w:autoSpaceDN w:val="0"/>
              <w:adjustRightInd w:val="0"/>
              <w:ind w:left="92"/>
              <w:rPr>
                <w:sz w:val="26"/>
                <w:szCs w:val="26"/>
              </w:rPr>
            </w:pPr>
          </w:p>
          <w:p w:rsidR="00761F5B" w:rsidRDefault="00761F5B" w:rsidP="00761F5B">
            <w:pPr>
              <w:pStyle w:val="af7"/>
              <w:autoSpaceDE w:val="0"/>
              <w:autoSpaceDN w:val="0"/>
              <w:adjustRightInd w:val="0"/>
              <w:ind w:left="92"/>
              <w:rPr>
                <w:sz w:val="26"/>
                <w:szCs w:val="26"/>
              </w:rPr>
            </w:pPr>
          </w:p>
          <w:p w:rsidR="00761F5B" w:rsidRDefault="00761F5B" w:rsidP="00761F5B">
            <w:pPr>
              <w:pStyle w:val="af7"/>
              <w:autoSpaceDE w:val="0"/>
              <w:autoSpaceDN w:val="0"/>
              <w:adjustRightInd w:val="0"/>
              <w:ind w:left="92"/>
              <w:rPr>
                <w:sz w:val="26"/>
                <w:szCs w:val="26"/>
              </w:rPr>
            </w:pPr>
          </w:p>
          <w:p w:rsidR="00840D36" w:rsidRPr="008C0A4A" w:rsidRDefault="00840D36" w:rsidP="00761F5B">
            <w:pPr>
              <w:pStyle w:val="af7"/>
              <w:autoSpaceDE w:val="0"/>
              <w:autoSpaceDN w:val="0"/>
              <w:adjustRightInd w:val="0"/>
              <w:ind w:left="92"/>
              <w:rPr>
                <w:sz w:val="26"/>
                <w:szCs w:val="26"/>
              </w:rPr>
            </w:pPr>
            <w:r w:rsidRPr="008C0A4A">
              <w:rPr>
                <w:sz w:val="26"/>
                <w:szCs w:val="26"/>
              </w:rPr>
              <w:t>В работе, проект Постановления на согласовании.</w:t>
            </w: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pStyle w:val="211"/>
              <w:shd w:val="clear" w:color="auto" w:fill="auto"/>
              <w:spacing w:line="240" w:lineRule="auto"/>
              <w:ind w:left="92" w:right="20"/>
              <w:jc w:val="center"/>
              <w:rPr>
                <w:b w:val="0"/>
                <w:sz w:val="26"/>
                <w:szCs w:val="26"/>
              </w:rPr>
            </w:pPr>
          </w:p>
          <w:p w:rsidR="00840D36" w:rsidRPr="008C0A4A" w:rsidRDefault="00840D36" w:rsidP="00761F5B">
            <w:pPr>
              <w:autoSpaceDE w:val="0"/>
              <w:autoSpaceDN w:val="0"/>
              <w:adjustRightInd w:val="0"/>
              <w:ind w:left="92"/>
              <w:rPr>
                <w:sz w:val="26"/>
                <w:szCs w:val="26"/>
              </w:rPr>
            </w:pPr>
          </w:p>
          <w:p w:rsidR="00840D36" w:rsidRPr="008C0A4A" w:rsidRDefault="00840D36" w:rsidP="00761F5B">
            <w:pPr>
              <w:autoSpaceDE w:val="0"/>
              <w:autoSpaceDN w:val="0"/>
              <w:adjustRightInd w:val="0"/>
              <w:ind w:left="92"/>
              <w:rPr>
                <w:sz w:val="26"/>
                <w:szCs w:val="26"/>
              </w:rPr>
            </w:pPr>
          </w:p>
          <w:p w:rsidR="00840D36" w:rsidRPr="008C0A4A" w:rsidRDefault="00840D36" w:rsidP="00761F5B">
            <w:pPr>
              <w:autoSpaceDE w:val="0"/>
              <w:autoSpaceDN w:val="0"/>
              <w:adjustRightInd w:val="0"/>
              <w:ind w:left="92"/>
              <w:rPr>
                <w:sz w:val="26"/>
                <w:szCs w:val="26"/>
              </w:rPr>
            </w:pPr>
            <w:r w:rsidRPr="008C0A4A">
              <w:rPr>
                <w:sz w:val="26"/>
                <w:szCs w:val="26"/>
              </w:rPr>
              <w:t xml:space="preserve">Наличие дебиторской задолженности на 01.01.2015 года: 3 910 323,30 рублей, в т. ч.: </w:t>
            </w:r>
          </w:p>
          <w:p w:rsidR="00840D36" w:rsidRPr="008C0A4A" w:rsidRDefault="00840D36" w:rsidP="008C0A4A">
            <w:pPr>
              <w:autoSpaceDE w:val="0"/>
              <w:autoSpaceDN w:val="0"/>
              <w:adjustRightInd w:val="0"/>
              <w:ind w:firstLine="709"/>
              <w:rPr>
                <w:sz w:val="26"/>
                <w:szCs w:val="26"/>
              </w:rPr>
            </w:pPr>
            <w:r w:rsidRPr="008C0A4A">
              <w:rPr>
                <w:sz w:val="26"/>
                <w:szCs w:val="26"/>
              </w:rPr>
              <w:t>ФБ-1 458 403,76 рублей;</w:t>
            </w:r>
          </w:p>
          <w:p w:rsidR="00840D36" w:rsidRPr="008C0A4A" w:rsidRDefault="00840D36" w:rsidP="008C0A4A">
            <w:pPr>
              <w:autoSpaceDE w:val="0"/>
              <w:autoSpaceDN w:val="0"/>
              <w:adjustRightInd w:val="0"/>
              <w:ind w:firstLine="709"/>
              <w:rPr>
                <w:sz w:val="26"/>
                <w:szCs w:val="26"/>
              </w:rPr>
            </w:pPr>
            <w:r w:rsidRPr="008C0A4A">
              <w:rPr>
                <w:sz w:val="26"/>
                <w:szCs w:val="26"/>
              </w:rPr>
              <w:t>КБ- 1 574 210,64 рублей;</w:t>
            </w:r>
          </w:p>
          <w:p w:rsidR="00840D36" w:rsidRPr="008C0A4A" w:rsidRDefault="00840D36" w:rsidP="008C0A4A">
            <w:pPr>
              <w:autoSpaceDE w:val="0"/>
              <w:autoSpaceDN w:val="0"/>
              <w:adjustRightInd w:val="0"/>
              <w:ind w:firstLine="709"/>
              <w:rPr>
                <w:sz w:val="26"/>
                <w:szCs w:val="26"/>
              </w:rPr>
            </w:pPr>
            <w:r w:rsidRPr="008C0A4A">
              <w:rPr>
                <w:sz w:val="26"/>
                <w:szCs w:val="26"/>
              </w:rPr>
              <w:t>МБ- 877 708,90 рублей.</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lastRenderedPageBreak/>
              <w:t>2</w:t>
            </w:r>
          </w:p>
        </w:tc>
        <w:tc>
          <w:tcPr>
            <w:tcW w:w="4443" w:type="dxa"/>
          </w:tcPr>
          <w:p w:rsidR="00840D36" w:rsidRPr="008C0A4A" w:rsidRDefault="00840D36" w:rsidP="008C0A4A">
            <w:pPr>
              <w:autoSpaceDE w:val="0"/>
              <w:autoSpaceDN w:val="0"/>
              <w:adjustRightInd w:val="0"/>
              <w:ind w:firstLine="709"/>
              <w:rPr>
                <w:sz w:val="26"/>
                <w:szCs w:val="26"/>
              </w:rPr>
            </w:pPr>
            <w:r w:rsidRPr="008C0A4A">
              <w:rPr>
                <w:sz w:val="26"/>
                <w:szCs w:val="26"/>
              </w:rPr>
              <w:t>По Управлению имущества.</w:t>
            </w:r>
          </w:p>
          <w:p w:rsidR="00840D36" w:rsidRPr="008C0A4A" w:rsidRDefault="00840D36" w:rsidP="008C0A4A">
            <w:pPr>
              <w:autoSpaceDE w:val="0"/>
              <w:autoSpaceDN w:val="0"/>
              <w:adjustRightInd w:val="0"/>
              <w:ind w:left="31" w:firstLine="329"/>
              <w:rPr>
                <w:sz w:val="26"/>
                <w:szCs w:val="26"/>
              </w:rPr>
            </w:pPr>
            <w:r w:rsidRPr="008C0A4A">
              <w:rPr>
                <w:sz w:val="26"/>
                <w:szCs w:val="26"/>
              </w:rPr>
              <w:t>Управлением имущества не проводилась обязательная инвентаризация по финансовым обязательствам перед составлением годовой отчетности, что повлекло за собой наличие неподтвержденной дебиторской задолженности по доходам.</w:t>
            </w:r>
          </w:p>
          <w:p w:rsidR="00840D36" w:rsidRPr="008C0A4A" w:rsidRDefault="00840D36" w:rsidP="008C0A4A">
            <w:pPr>
              <w:autoSpaceDE w:val="0"/>
              <w:autoSpaceDN w:val="0"/>
              <w:adjustRightInd w:val="0"/>
              <w:ind w:left="31" w:firstLine="329"/>
              <w:rPr>
                <w:sz w:val="26"/>
                <w:szCs w:val="26"/>
              </w:rPr>
            </w:pPr>
            <w:r w:rsidRPr="008C0A4A">
              <w:rPr>
                <w:sz w:val="26"/>
                <w:szCs w:val="26"/>
              </w:rPr>
              <w:t xml:space="preserve">- По ведению Перечня (частичное несоответствие содержания Перечня требованиям действующего законодательства, передача в аренду субъекту, не относящемуся к малому и среднему предпринимательству (некоммерческое партнерство молодых семей «Ладошки к солнцу») встроенного помещения муниципальной собственности, включенного в состав Перечня, </w:t>
            </w:r>
            <w:r w:rsidRPr="008C0A4A">
              <w:rPr>
                <w:sz w:val="26"/>
                <w:szCs w:val="26"/>
              </w:rPr>
              <w:lastRenderedPageBreak/>
              <w:t>несвоевременность внесения изменений в действующий Перечень влечет за собой недостоверность данных, содержащихся в Перечне (не исключены из Перечня арендаторы, договоры с которыми прекратили своедействие в 2010, 2011, 2012, 2013 годах)).</w:t>
            </w:r>
          </w:p>
          <w:p w:rsidR="00840D36" w:rsidRPr="008C0A4A" w:rsidRDefault="00840D36" w:rsidP="008C0A4A">
            <w:pPr>
              <w:autoSpaceDE w:val="0"/>
              <w:autoSpaceDN w:val="0"/>
              <w:adjustRightInd w:val="0"/>
              <w:ind w:left="31" w:firstLine="329"/>
              <w:rPr>
                <w:sz w:val="26"/>
                <w:szCs w:val="26"/>
              </w:rPr>
            </w:pPr>
            <w:r w:rsidRPr="008C0A4A">
              <w:rPr>
                <w:sz w:val="26"/>
                <w:szCs w:val="26"/>
              </w:rPr>
              <w:t xml:space="preserve">Не предоставление в УПРиУ сведений о получателях имущественной поддержки в порядке, предусмотренном </w:t>
            </w:r>
            <w:hyperlink r:id="rId8" w:history="1">
              <w:r w:rsidRPr="008C0A4A">
                <w:rPr>
                  <w:sz w:val="26"/>
                  <w:szCs w:val="26"/>
                </w:rPr>
                <w:t>Положением</w:t>
              </w:r>
            </w:hyperlink>
            <w:r w:rsidRPr="008C0A4A">
              <w:rPr>
                <w:sz w:val="26"/>
                <w:szCs w:val="26"/>
              </w:rPr>
              <w:t xml:space="preserve"> о ведении реестра субъектов МСП, получателей муниципальной поддержки на территории муниципального образования город Норильск, утвержденным постановлением Главы Администрации города Норильска от 15.10.2008 N 2057.</w:t>
            </w:r>
          </w:p>
          <w:p w:rsidR="00840D36" w:rsidRPr="008C0A4A" w:rsidRDefault="00840D36" w:rsidP="008C0A4A">
            <w:pPr>
              <w:autoSpaceDE w:val="0"/>
              <w:autoSpaceDN w:val="0"/>
              <w:adjustRightInd w:val="0"/>
              <w:ind w:left="31" w:firstLine="329"/>
              <w:rPr>
                <w:sz w:val="26"/>
                <w:szCs w:val="26"/>
              </w:rPr>
            </w:pPr>
            <w:r w:rsidRPr="008C0A4A">
              <w:rPr>
                <w:sz w:val="26"/>
                <w:szCs w:val="26"/>
              </w:rPr>
              <w:t>Частичное отсутствие основных задач и функций в Положении об отделе учета имущества и Положении об отделе аренды имущества, а также в должностных инструкциях специалистов отделов отсутствуют должностные обязанности по исполнению отсутствующих функций в Положениях.</w:t>
            </w:r>
          </w:p>
          <w:p w:rsidR="00840D36" w:rsidRPr="008C0A4A" w:rsidRDefault="00840D36" w:rsidP="008C0A4A">
            <w:pPr>
              <w:autoSpaceDE w:val="0"/>
              <w:autoSpaceDN w:val="0"/>
              <w:adjustRightInd w:val="0"/>
              <w:ind w:left="31" w:firstLine="329"/>
              <w:rPr>
                <w:sz w:val="26"/>
                <w:szCs w:val="26"/>
              </w:rPr>
            </w:pPr>
            <w:r w:rsidRPr="008C0A4A">
              <w:rPr>
                <w:sz w:val="26"/>
                <w:szCs w:val="26"/>
              </w:rPr>
              <w:t>Несбалансированность должностных обязанностей, права и ответственности, то есть множество обязанностей, минимум прав и общие формулировки по ответственности за неисполнение (частичное исполнение, несвоевременное исполнение) должностных обязанностей.</w:t>
            </w:r>
          </w:p>
          <w:p w:rsidR="00840D36" w:rsidRPr="008C0A4A" w:rsidRDefault="00840D36" w:rsidP="008C0A4A">
            <w:pPr>
              <w:autoSpaceDE w:val="0"/>
              <w:autoSpaceDN w:val="0"/>
              <w:adjustRightInd w:val="0"/>
              <w:ind w:left="31" w:firstLine="329"/>
              <w:rPr>
                <w:sz w:val="26"/>
                <w:szCs w:val="26"/>
              </w:rPr>
            </w:pPr>
            <w:r w:rsidRPr="008C0A4A">
              <w:rPr>
                <w:sz w:val="26"/>
                <w:szCs w:val="26"/>
              </w:rPr>
              <w:t>Наличие дебиторской задолженности на 01.01.2014 года:</w:t>
            </w:r>
          </w:p>
          <w:p w:rsidR="00840D36" w:rsidRPr="008C0A4A" w:rsidRDefault="00840D36" w:rsidP="008C0A4A">
            <w:pPr>
              <w:ind w:firstLine="456"/>
              <w:rPr>
                <w:sz w:val="26"/>
                <w:szCs w:val="26"/>
              </w:rPr>
            </w:pPr>
            <w:r w:rsidRPr="008C0A4A">
              <w:rPr>
                <w:sz w:val="26"/>
                <w:szCs w:val="26"/>
              </w:rPr>
              <w:t>по движимому имуществу 27 541,0 тыс. руб.</w:t>
            </w:r>
          </w:p>
          <w:p w:rsidR="00840D36" w:rsidRPr="008C0A4A" w:rsidRDefault="00840D36" w:rsidP="008C0A4A">
            <w:pPr>
              <w:ind w:firstLine="456"/>
              <w:rPr>
                <w:sz w:val="26"/>
                <w:szCs w:val="26"/>
              </w:rPr>
            </w:pPr>
            <w:r w:rsidRPr="008C0A4A">
              <w:rPr>
                <w:sz w:val="26"/>
                <w:szCs w:val="26"/>
              </w:rPr>
              <w:t>по недвижимому имуществу 48 629,9 тыс.руб.</w:t>
            </w:r>
          </w:p>
        </w:tc>
        <w:tc>
          <w:tcPr>
            <w:tcW w:w="4134" w:type="dxa"/>
          </w:tcPr>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761F5B">
            <w:pPr>
              <w:autoSpaceDE w:val="0"/>
              <w:autoSpaceDN w:val="0"/>
              <w:adjustRightInd w:val="0"/>
              <w:ind w:left="92"/>
              <w:rPr>
                <w:sz w:val="26"/>
                <w:szCs w:val="26"/>
              </w:rPr>
            </w:pPr>
            <w:r w:rsidRPr="008C0A4A">
              <w:rPr>
                <w:sz w:val="26"/>
                <w:szCs w:val="26"/>
              </w:rPr>
              <w:t>Не устранено, по состоянию на 01.01.2015 года обязательная инвентаризация по финансовым обязательствам перед составлением годовой отчетности также не проводилась.</w:t>
            </w: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autoSpaceDE w:val="0"/>
              <w:autoSpaceDN w:val="0"/>
              <w:adjustRightInd w:val="0"/>
              <w:ind w:left="92"/>
              <w:rPr>
                <w:sz w:val="26"/>
                <w:szCs w:val="26"/>
              </w:rPr>
            </w:pPr>
            <w:r w:rsidRPr="008C0A4A">
              <w:rPr>
                <w:sz w:val="26"/>
                <w:szCs w:val="26"/>
              </w:rPr>
              <w:t>Нарушения устраняются, Администрацией и Управлением подготовлены НПА для утверждения НГСД.</w:t>
            </w: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840D36" w:rsidRPr="008C0A4A" w:rsidRDefault="00840D36" w:rsidP="008C0A4A">
            <w:pPr>
              <w:pStyle w:val="211"/>
              <w:shd w:val="clear" w:color="auto" w:fill="auto"/>
              <w:spacing w:line="240" w:lineRule="auto"/>
              <w:ind w:right="20"/>
              <w:rPr>
                <w:b w:val="0"/>
                <w:sz w:val="26"/>
                <w:szCs w:val="26"/>
              </w:rPr>
            </w:pPr>
          </w:p>
          <w:p w:rsidR="00761F5B" w:rsidRDefault="00761F5B" w:rsidP="008C0A4A">
            <w:pPr>
              <w:ind w:left="456"/>
              <w:rPr>
                <w:sz w:val="26"/>
                <w:szCs w:val="26"/>
              </w:rPr>
            </w:pPr>
          </w:p>
          <w:p w:rsidR="00840D36" w:rsidRPr="008C0A4A" w:rsidRDefault="00840D36" w:rsidP="00761F5B">
            <w:pPr>
              <w:ind w:left="92"/>
              <w:rPr>
                <w:sz w:val="26"/>
                <w:szCs w:val="26"/>
              </w:rPr>
            </w:pPr>
            <w:r w:rsidRPr="008C0A4A">
              <w:rPr>
                <w:sz w:val="26"/>
                <w:szCs w:val="26"/>
              </w:rPr>
              <w:t>Устраняется, сведения предоставляются.</w:t>
            </w: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761F5B" w:rsidRDefault="00761F5B" w:rsidP="00761F5B">
            <w:pPr>
              <w:autoSpaceDE w:val="0"/>
              <w:autoSpaceDN w:val="0"/>
              <w:adjustRightInd w:val="0"/>
              <w:ind w:left="92"/>
              <w:rPr>
                <w:sz w:val="26"/>
                <w:szCs w:val="26"/>
              </w:rPr>
            </w:pPr>
          </w:p>
          <w:p w:rsidR="00761F5B" w:rsidRDefault="00761F5B" w:rsidP="00761F5B">
            <w:pPr>
              <w:autoSpaceDE w:val="0"/>
              <w:autoSpaceDN w:val="0"/>
              <w:adjustRightInd w:val="0"/>
              <w:ind w:left="92"/>
              <w:rPr>
                <w:sz w:val="26"/>
                <w:szCs w:val="26"/>
              </w:rPr>
            </w:pPr>
          </w:p>
          <w:p w:rsidR="00761F5B" w:rsidRDefault="00761F5B" w:rsidP="00761F5B">
            <w:pPr>
              <w:autoSpaceDE w:val="0"/>
              <w:autoSpaceDN w:val="0"/>
              <w:adjustRightInd w:val="0"/>
              <w:ind w:left="92"/>
              <w:rPr>
                <w:sz w:val="26"/>
                <w:szCs w:val="26"/>
              </w:rPr>
            </w:pPr>
          </w:p>
          <w:p w:rsidR="00840D36" w:rsidRPr="008C0A4A" w:rsidRDefault="00840D36" w:rsidP="00761F5B">
            <w:pPr>
              <w:autoSpaceDE w:val="0"/>
              <w:autoSpaceDN w:val="0"/>
              <w:adjustRightInd w:val="0"/>
              <w:ind w:left="92"/>
              <w:rPr>
                <w:sz w:val="26"/>
                <w:szCs w:val="26"/>
              </w:rPr>
            </w:pPr>
            <w:r w:rsidRPr="008C0A4A">
              <w:rPr>
                <w:sz w:val="26"/>
                <w:szCs w:val="26"/>
              </w:rPr>
              <w:t>Устраняется.</w:t>
            </w: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761F5B" w:rsidRDefault="00761F5B" w:rsidP="00761F5B">
            <w:pPr>
              <w:autoSpaceDE w:val="0"/>
              <w:autoSpaceDN w:val="0"/>
              <w:adjustRightInd w:val="0"/>
              <w:ind w:left="92"/>
              <w:rPr>
                <w:sz w:val="26"/>
                <w:szCs w:val="26"/>
              </w:rPr>
            </w:pPr>
          </w:p>
          <w:p w:rsidR="00761F5B" w:rsidRDefault="00761F5B" w:rsidP="00761F5B">
            <w:pPr>
              <w:autoSpaceDE w:val="0"/>
              <w:autoSpaceDN w:val="0"/>
              <w:adjustRightInd w:val="0"/>
              <w:ind w:left="92"/>
              <w:rPr>
                <w:sz w:val="26"/>
                <w:szCs w:val="26"/>
              </w:rPr>
            </w:pPr>
          </w:p>
          <w:p w:rsidR="00761F5B" w:rsidRDefault="00761F5B" w:rsidP="00761F5B">
            <w:pPr>
              <w:autoSpaceDE w:val="0"/>
              <w:autoSpaceDN w:val="0"/>
              <w:adjustRightInd w:val="0"/>
              <w:ind w:left="92"/>
              <w:rPr>
                <w:sz w:val="26"/>
                <w:szCs w:val="26"/>
              </w:rPr>
            </w:pPr>
          </w:p>
          <w:p w:rsidR="00761F5B" w:rsidRDefault="00761F5B" w:rsidP="00761F5B">
            <w:pPr>
              <w:autoSpaceDE w:val="0"/>
              <w:autoSpaceDN w:val="0"/>
              <w:adjustRightInd w:val="0"/>
              <w:ind w:left="92"/>
              <w:rPr>
                <w:sz w:val="26"/>
                <w:szCs w:val="26"/>
              </w:rPr>
            </w:pPr>
          </w:p>
          <w:p w:rsidR="00761F5B" w:rsidRDefault="00761F5B" w:rsidP="00761F5B">
            <w:pPr>
              <w:autoSpaceDE w:val="0"/>
              <w:autoSpaceDN w:val="0"/>
              <w:adjustRightInd w:val="0"/>
              <w:ind w:left="92"/>
              <w:rPr>
                <w:sz w:val="26"/>
                <w:szCs w:val="26"/>
              </w:rPr>
            </w:pPr>
          </w:p>
          <w:p w:rsidR="00761F5B" w:rsidRDefault="00761F5B" w:rsidP="00761F5B">
            <w:pPr>
              <w:autoSpaceDE w:val="0"/>
              <w:autoSpaceDN w:val="0"/>
              <w:adjustRightInd w:val="0"/>
              <w:ind w:left="92"/>
              <w:rPr>
                <w:sz w:val="26"/>
                <w:szCs w:val="26"/>
              </w:rPr>
            </w:pPr>
          </w:p>
          <w:p w:rsidR="00840D36" w:rsidRPr="008C0A4A" w:rsidRDefault="00840D36" w:rsidP="00761F5B">
            <w:pPr>
              <w:autoSpaceDE w:val="0"/>
              <w:autoSpaceDN w:val="0"/>
              <w:adjustRightInd w:val="0"/>
              <w:ind w:left="92"/>
              <w:rPr>
                <w:sz w:val="26"/>
                <w:szCs w:val="26"/>
              </w:rPr>
            </w:pPr>
            <w:r w:rsidRPr="008C0A4A">
              <w:rPr>
                <w:sz w:val="26"/>
                <w:szCs w:val="26"/>
              </w:rPr>
              <w:t>Устраняется.</w:t>
            </w: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Pr="008C0A4A" w:rsidRDefault="00840D36" w:rsidP="00761F5B">
            <w:pPr>
              <w:pStyle w:val="211"/>
              <w:shd w:val="clear" w:color="auto" w:fill="auto"/>
              <w:spacing w:line="240" w:lineRule="auto"/>
              <w:ind w:left="92" w:right="20"/>
              <w:rPr>
                <w:b w:val="0"/>
                <w:sz w:val="26"/>
                <w:szCs w:val="26"/>
              </w:rPr>
            </w:pPr>
          </w:p>
          <w:p w:rsidR="00840D36" w:rsidRDefault="00840D36" w:rsidP="00761F5B">
            <w:pPr>
              <w:ind w:left="92"/>
              <w:rPr>
                <w:sz w:val="26"/>
                <w:szCs w:val="26"/>
              </w:rPr>
            </w:pPr>
          </w:p>
          <w:p w:rsidR="008C0A4A" w:rsidRDefault="008C0A4A" w:rsidP="00761F5B">
            <w:pPr>
              <w:ind w:left="92"/>
              <w:rPr>
                <w:sz w:val="26"/>
                <w:szCs w:val="26"/>
              </w:rPr>
            </w:pPr>
          </w:p>
          <w:p w:rsidR="008C0A4A" w:rsidRDefault="008C0A4A" w:rsidP="00761F5B">
            <w:pPr>
              <w:ind w:left="92"/>
              <w:rPr>
                <w:sz w:val="26"/>
                <w:szCs w:val="26"/>
              </w:rPr>
            </w:pPr>
          </w:p>
          <w:p w:rsidR="008C0A4A" w:rsidRDefault="008C0A4A" w:rsidP="00761F5B">
            <w:pPr>
              <w:ind w:left="92"/>
              <w:rPr>
                <w:sz w:val="26"/>
                <w:szCs w:val="26"/>
              </w:rPr>
            </w:pPr>
          </w:p>
          <w:p w:rsidR="00840D36" w:rsidRPr="008C0A4A" w:rsidRDefault="00840D36" w:rsidP="00761F5B">
            <w:pPr>
              <w:autoSpaceDE w:val="0"/>
              <w:autoSpaceDN w:val="0"/>
              <w:adjustRightInd w:val="0"/>
              <w:ind w:left="92"/>
              <w:rPr>
                <w:sz w:val="26"/>
                <w:szCs w:val="26"/>
              </w:rPr>
            </w:pPr>
            <w:r w:rsidRPr="008C0A4A">
              <w:rPr>
                <w:sz w:val="26"/>
                <w:szCs w:val="26"/>
              </w:rPr>
              <w:t>Наличие дебиторской задолженности на 01.01.2015 года:</w:t>
            </w:r>
          </w:p>
          <w:p w:rsidR="00840D36" w:rsidRPr="008C0A4A" w:rsidRDefault="00840D36" w:rsidP="008C0A4A">
            <w:pPr>
              <w:ind w:firstLine="456"/>
              <w:rPr>
                <w:sz w:val="26"/>
                <w:szCs w:val="26"/>
              </w:rPr>
            </w:pPr>
            <w:r w:rsidRPr="008C0A4A">
              <w:rPr>
                <w:sz w:val="26"/>
                <w:szCs w:val="26"/>
              </w:rPr>
              <w:t>по движимому имуществу 27 759,2 тыс. руб.</w:t>
            </w:r>
          </w:p>
          <w:p w:rsidR="00840D36" w:rsidRPr="008C0A4A" w:rsidRDefault="00840D36" w:rsidP="008C0A4A">
            <w:pPr>
              <w:pStyle w:val="211"/>
              <w:shd w:val="clear" w:color="auto" w:fill="auto"/>
              <w:spacing w:line="240" w:lineRule="auto"/>
              <w:ind w:right="20" w:firstLine="456"/>
              <w:rPr>
                <w:b w:val="0"/>
                <w:sz w:val="26"/>
                <w:szCs w:val="26"/>
              </w:rPr>
            </w:pPr>
            <w:r w:rsidRPr="008C0A4A">
              <w:rPr>
                <w:b w:val="0"/>
                <w:sz w:val="26"/>
                <w:szCs w:val="26"/>
              </w:rPr>
              <w:t>по недвижимому имуществу 52 782,9 тыс.руб.</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IX</w:t>
            </w:r>
          </w:p>
        </w:tc>
        <w:tc>
          <w:tcPr>
            <w:tcW w:w="8577" w:type="dxa"/>
            <w:gridSpan w:val="2"/>
          </w:tcPr>
          <w:p w:rsidR="00840D36" w:rsidRPr="00761F5B" w:rsidRDefault="00840D36" w:rsidP="008C0A4A">
            <w:pPr>
              <w:pStyle w:val="ConsNormal"/>
              <w:widowControl/>
              <w:tabs>
                <w:tab w:val="left" w:pos="1800"/>
              </w:tabs>
              <w:ind w:firstLine="0"/>
              <w:jc w:val="both"/>
              <w:rPr>
                <w:rFonts w:ascii="Times New Roman" w:hAnsi="Times New Roman"/>
                <w:b/>
                <w:bCs/>
                <w:sz w:val="26"/>
                <w:szCs w:val="26"/>
              </w:rPr>
            </w:pPr>
            <w:r w:rsidRPr="00761F5B">
              <w:rPr>
                <w:rFonts w:ascii="Times New Roman" w:hAnsi="Times New Roman"/>
                <w:b/>
                <w:bCs/>
                <w:sz w:val="26"/>
                <w:szCs w:val="26"/>
              </w:rPr>
              <w:t>Муниципальное учреждение «Управление общего и дошкольного образования Администрации города Норильска».</w:t>
            </w:r>
          </w:p>
          <w:p w:rsidR="00840D36" w:rsidRPr="008C0A4A" w:rsidRDefault="00840D36" w:rsidP="008C0A4A">
            <w:pPr>
              <w:pStyle w:val="ConsNormal"/>
              <w:widowControl/>
              <w:tabs>
                <w:tab w:val="left" w:pos="1800"/>
              </w:tabs>
              <w:ind w:firstLine="0"/>
              <w:jc w:val="both"/>
              <w:rPr>
                <w:rFonts w:ascii="Times New Roman" w:hAnsi="Times New Roman"/>
                <w:bCs/>
                <w:sz w:val="26"/>
                <w:szCs w:val="26"/>
              </w:rPr>
            </w:pPr>
            <w:r w:rsidRPr="008C0A4A">
              <w:rPr>
                <w:rFonts w:ascii="Times New Roman" w:hAnsi="Times New Roman"/>
                <w:bCs/>
                <w:sz w:val="26"/>
                <w:szCs w:val="26"/>
              </w:rPr>
              <w:lastRenderedPageBreak/>
              <w:t>Подведомственные муниципальные бюджетные дошкольные образовательные учреждения.</w:t>
            </w:r>
          </w:p>
          <w:p w:rsidR="00840D36" w:rsidRPr="008C0A4A" w:rsidRDefault="00840D36" w:rsidP="008C0A4A">
            <w:pPr>
              <w:pStyle w:val="211"/>
              <w:shd w:val="clear" w:color="auto" w:fill="auto"/>
              <w:spacing w:line="240" w:lineRule="auto"/>
              <w:ind w:right="20"/>
              <w:rPr>
                <w:b w:val="0"/>
                <w:sz w:val="26"/>
                <w:szCs w:val="26"/>
              </w:rPr>
            </w:pPr>
            <w:r w:rsidRPr="008C0A4A">
              <w:rPr>
                <w:b w:val="0"/>
                <w:bCs w:val="0"/>
                <w:sz w:val="26"/>
                <w:szCs w:val="26"/>
              </w:rPr>
              <w:t>Проверкой правомерности (законности) и целевого характера использования бюджетных средств, предоставленных по долгосрочной муниципальной целевой программе «Развитие дошкольного образования» на 2012-2014 годы установлено:</w:t>
            </w:r>
          </w:p>
        </w:tc>
      </w:tr>
      <w:tr w:rsidR="00840D36" w:rsidRPr="008C0A4A" w:rsidTr="001B06BE">
        <w:trPr>
          <w:trHeight w:val="3523"/>
        </w:trPr>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lastRenderedPageBreak/>
              <w:t>1</w:t>
            </w:r>
          </w:p>
        </w:tc>
        <w:tc>
          <w:tcPr>
            <w:tcW w:w="4443" w:type="dxa"/>
          </w:tcPr>
          <w:p w:rsidR="00840D36" w:rsidRPr="008C0A4A" w:rsidRDefault="00840D36" w:rsidP="008C0A4A">
            <w:pPr>
              <w:autoSpaceDE w:val="0"/>
              <w:autoSpaceDN w:val="0"/>
              <w:adjustRightInd w:val="0"/>
              <w:rPr>
                <w:sz w:val="26"/>
                <w:szCs w:val="26"/>
              </w:rPr>
            </w:pPr>
            <w:r w:rsidRPr="008C0A4A">
              <w:rPr>
                <w:sz w:val="26"/>
                <w:szCs w:val="26"/>
              </w:rPr>
              <w:t>Нарушен пункт 9 «Оценка эффективности реализации ДМЦП» муниципальной целевой Программы не предусмотрено значение целевого индикатора эффективности на 2013 год «Увеличение и сохранение количества мест во вновь открытых и оснащенных групп дошкольного образования в МБДОУ в рамках ДМЦП» достижение которого, по мнению Контрольно-счетной палаты, напрямую связано с достижением цели поставленной муниципальной целевой Программой, а именно «Повышение уровня доступности дошкольного образования в муниципальном образовании город Норильск».</w:t>
            </w:r>
          </w:p>
        </w:tc>
        <w:tc>
          <w:tcPr>
            <w:tcW w:w="4134" w:type="dxa"/>
          </w:tcPr>
          <w:p w:rsidR="00840D36" w:rsidRPr="008C0A4A" w:rsidRDefault="00840D36" w:rsidP="008C0A4A">
            <w:pPr>
              <w:autoSpaceDE w:val="0"/>
              <w:autoSpaceDN w:val="0"/>
              <w:adjustRightInd w:val="0"/>
              <w:rPr>
                <w:sz w:val="26"/>
                <w:szCs w:val="26"/>
              </w:rPr>
            </w:pPr>
            <w:r w:rsidRPr="008C0A4A">
              <w:rPr>
                <w:sz w:val="26"/>
                <w:szCs w:val="26"/>
              </w:rPr>
              <w:t>Нарушение не может быть устранено.</w:t>
            </w:r>
          </w:p>
        </w:tc>
      </w:tr>
      <w:tr w:rsidR="00840D36" w:rsidRPr="008C0A4A" w:rsidTr="001B06BE">
        <w:trPr>
          <w:trHeight w:val="1214"/>
        </w:trPr>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2</w:t>
            </w:r>
          </w:p>
        </w:tc>
        <w:tc>
          <w:tcPr>
            <w:tcW w:w="4443" w:type="dxa"/>
          </w:tcPr>
          <w:p w:rsidR="00840D36" w:rsidRPr="008C0A4A" w:rsidRDefault="00840D36" w:rsidP="008C0A4A">
            <w:pPr>
              <w:autoSpaceDE w:val="0"/>
              <w:autoSpaceDN w:val="0"/>
              <w:adjustRightInd w:val="0"/>
              <w:rPr>
                <w:sz w:val="26"/>
                <w:szCs w:val="26"/>
              </w:rPr>
            </w:pPr>
            <w:r w:rsidRPr="008C0A4A">
              <w:rPr>
                <w:sz w:val="26"/>
                <w:szCs w:val="26"/>
              </w:rPr>
              <w:t>В разрез муниципальной целевой Программе, фактическими исполнителями, являлись, подведомственные учреждения МУ «УОиДО» и выступали в роли муниципальных заказчиков.</w:t>
            </w:r>
          </w:p>
        </w:tc>
        <w:tc>
          <w:tcPr>
            <w:tcW w:w="4134" w:type="dxa"/>
          </w:tcPr>
          <w:p w:rsidR="00840D36" w:rsidRPr="008C0A4A" w:rsidRDefault="00840D36" w:rsidP="008C0A4A">
            <w:pPr>
              <w:autoSpaceDE w:val="0"/>
              <w:autoSpaceDN w:val="0"/>
              <w:adjustRightInd w:val="0"/>
              <w:rPr>
                <w:sz w:val="26"/>
                <w:szCs w:val="26"/>
              </w:rPr>
            </w:pPr>
            <w:r w:rsidRPr="008C0A4A">
              <w:rPr>
                <w:sz w:val="26"/>
                <w:szCs w:val="26"/>
              </w:rPr>
              <w:t>Нарушение не может быть устранено</w:t>
            </w:r>
          </w:p>
        </w:tc>
      </w:tr>
      <w:tr w:rsidR="00840D36" w:rsidRPr="008C0A4A" w:rsidTr="001B06BE">
        <w:trPr>
          <w:trHeight w:val="3319"/>
        </w:trPr>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3</w:t>
            </w:r>
          </w:p>
        </w:tc>
        <w:tc>
          <w:tcPr>
            <w:tcW w:w="4443" w:type="dxa"/>
          </w:tcPr>
          <w:p w:rsidR="00840D36" w:rsidRPr="008C0A4A" w:rsidRDefault="00840D36" w:rsidP="008C0A4A">
            <w:pPr>
              <w:autoSpaceDE w:val="0"/>
              <w:autoSpaceDN w:val="0"/>
              <w:adjustRightInd w:val="0"/>
              <w:rPr>
                <w:sz w:val="26"/>
                <w:szCs w:val="26"/>
              </w:rPr>
            </w:pPr>
            <w:r w:rsidRPr="008C0A4A">
              <w:rPr>
                <w:sz w:val="26"/>
                <w:szCs w:val="26"/>
              </w:rPr>
              <w:t>Отсутствие контроля со стороны непосредственного исполнителя муниципальной целевой Программы МУ «УОиДО» привело к системному нарушению норм Федерального закона от 21.07.2005 № 94-ФЗ «О размещении заказов на поставки товаров, выполнение работ, оказание услуг для государственных и муниципальных нужд», в части несвоевременного направления сведений об исполнении контрактов и размещения заказов на сумму, превышающую предельный размер в общем объеме 546 748,0 рублей.</w:t>
            </w:r>
          </w:p>
        </w:tc>
        <w:tc>
          <w:tcPr>
            <w:tcW w:w="4134" w:type="dxa"/>
          </w:tcPr>
          <w:p w:rsidR="00840D36" w:rsidRPr="008C0A4A" w:rsidRDefault="00840D36" w:rsidP="008C0A4A">
            <w:pPr>
              <w:autoSpaceDE w:val="0"/>
              <w:autoSpaceDN w:val="0"/>
              <w:adjustRightInd w:val="0"/>
              <w:rPr>
                <w:sz w:val="26"/>
                <w:szCs w:val="26"/>
              </w:rPr>
            </w:pPr>
          </w:p>
        </w:tc>
      </w:tr>
      <w:tr w:rsidR="00840D36" w:rsidRPr="008C0A4A" w:rsidTr="001B06BE">
        <w:trPr>
          <w:trHeight w:val="713"/>
        </w:trPr>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4</w:t>
            </w:r>
          </w:p>
        </w:tc>
        <w:tc>
          <w:tcPr>
            <w:tcW w:w="4443" w:type="dxa"/>
          </w:tcPr>
          <w:p w:rsidR="00840D36" w:rsidRPr="008C0A4A" w:rsidRDefault="00840D36" w:rsidP="008C0A4A">
            <w:pPr>
              <w:autoSpaceDE w:val="0"/>
              <w:autoSpaceDN w:val="0"/>
              <w:adjustRightInd w:val="0"/>
              <w:rPr>
                <w:sz w:val="26"/>
                <w:szCs w:val="26"/>
              </w:rPr>
            </w:pPr>
            <w:r w:rsidRPr="008C0A4A">
              <w:rPr>
                <w:sz w:val="26"/>
                <w:szCs w:val="26"/>
              </w:rPr>
              <w:t>Реестры закупок ведутся с нарушением требований статьи 73 Бюджетного кодекса РФ.</w:t>
            </w:r>
          </w:p>
        </w:tc>
        <w:tc>
          <w:tcPr>
            <w:tcW w:w="4134" w:type="dxa"/>
          </w:tcPr>
          <w:p w:rsidR="00840D36" w:rsidRPr="008C0A4A" w:rsidRDefault="00840D36" w:rsidP="008C0A4A">
            <w:pPr>
              <w:autoSpaceDE w:val="0"/>
              <w:autoSpaceDN w:val="0"/>
              <w:adjustRightInd w:val="0"/>
              <w:rPr>
                <w:sz w:val="26"/>
                <w:szCs w:val="26"/>
              </w:rPr>
            </w:pPr>
            <w:r w:rsidRPr="008C0A4A">
              <w:rPr>
                <w:sz w:val="26"/>
                <w:szCs w:val="26"/>
              </w:rPr>
              <w:t>Не устранено.</w:t>
            </w:r>
          </w:p>
        </w:tc>
      </w:tr>
      <w:tr w:rsidR="00840D36" w:rsidRPr="008C0A4A" w:rsidTr="001B06BE">
        <w:trPr>
          <w:trHeight w:val="2278"/>
        </w:trPr>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lastRenderedPageBreak/>
              <w:t>5</w:t>
            </w:r>
          </w:p>
        </w:tc>
        <w:tc>
          <w:tcPr>
            <w:tcW w:w="4443" w:type="dxa"/>
          </w:tcPr>
          <w:p w:rsidR="00840D36" w:rsidRPr="008C0A4A" w:rsidRDefault="00840D36" w:rsidP="008C0A4A">
            <w:pPr>
              <w:autoSpaceDE w:val="0"/>
              <w:autoSpaceDN w:val="0"/>
              <w:adjustRightInd w:val="0"/>
              <w:rPr>
                <w:sz w:val="26"/>
                <w:szCs w:val="26"/>
              </w:rPr>
            </w:pPr>
            <w:r w:rsidRPr="008C0A4A">
              <w:rPr>
                <w:sz w:val="26"/>
                <w:szCs w:val="26"/>
              </w:rPr>
              <w:t xml:space="preserve">МБДОУ «Детский сад № 59 «Золушка» допущена необоснованная оплата по заключенным договорам на общую сумму 49 177,5 рублей. При невыполнении поставщиком обязательств по сборке и установке оборудования. При этом должностным лицом МБДОУ «Детский сад № 59 «Золушка» акт сборки и установки подписан без замечаний. </w:t>
            </w:r>
          </w:p>
        </w:tc>
        <w:tc>
          <w:tcPr>
            <w:tcW w:w="4134" w:type="dxa"/>
          </w:tcPr>
          <w:p w:rsidR="00840D36" w:rsidRPr="008C0A4A" w:rsidRDefault="00840D36" w:rsidP="008C0A4A">
            <w:pPr>
              <w:autoSpaceDE w:val="0"/>
              <w:autoSpaceDN w:val="0"/>
              <w:adjustRightInd w:val="0"/>
              <w:rPr>
                <w:sz w:val="26"/>
                <w:szCs w:val="26"/>
              </w:rPr>
            </w:pPr>
            <w:r w:rsidRPr="008C0A4A">
              <w:rPr>
                <w:sz w:val="26"/>
                <w:szCs w:val="26"/>
              </w:rPr>
              <w:t>Проверкой устранения выявленного нарушения в период с 28.07.2014 г. по 29.07.2014 г. установлено: нарушение не устранено, в связи с чем, учреждению направлено Представление от 11.08.2014 г.  №04-119/14.</w:t>
            </w:r>
          </w:p>
          <w:p w:rsidR="00840D36" w:rsidRPr="008C0A4A" w:rsidRDefault="00840D36" w:rsidP="008C0A4A">
            <w:pPr>
              <w:autoSpaceDE w:val="0"/>
              <w:autoSpaceDN w:val="0"/>
              <w:adjustRightInd w:val="0"/>
              <w:rPr>
                <w:sz w:val="26"/>
                <w:szCs w:val="26"/>
              </w:rPr>
            </w:pPr>
            <w:r w:rsidRPr="008C0A4A">
              <w:rPr>
                <w:sz w:val="26"/>
                <w:szCs w:val="26"/>
              </w:rPr>
              <w:t>От учреждения представлено информационное письмо от 11.09.2014 г. №280-5276 об устранении нарушения 13.08.2014 г. и принятии мер по недопущению аналогичных нарушений.</w:t>
            </w:r>
          </w:p>
        </w:tc>
      </w:tr>
      <w:tr w:rsidR="00840D36" w:rsidRPr="008C0A4A" w:rsidTr="001B06BE">
        <w:trPr>
          <w:trHeight w:val="973"/>
        </w:trPr>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6</w:t>
            </w:r>
          </w:p>
        </w:tc>
        <w:tc>
          <w:tcPr>
            <w:tcW w:w="4443" w:type="dxa"/>
          </w:tcPr>
          <w:p w:rsidR="00840D36" w:rsidRPr="008C0A4A" w:rsidRDefault="00840D36" w:rsidP="008C0A4A">
            <w:pPr>
              <w:autoSpaceDE w:val="0"/>
              <w:autoSpaceDN w:val="0"/>
              <w:adjustRightInd w:val="0"/>
              <w:rPr>
                <w:sz w:val="26"/>
                <w:szCs w:val="26"/>
              </w:rPr>
            </w:pPr>
            <w:r w:rsidRPr="008C0A4A">
              <w:rPr>
                <w:sz w:val="26"/>
                <w:szCs w:val="26"/>
              </w:rPr>
              <w:t>МБДОУ «Детский сад № 96 «Капельки» допущена необоснованная оплата по заключенному договору на общую сумму 36 235,75 рублей.</w:t>
            </w:r>
          </w:p>
        </w:tc>
        <w:tc>
          <w:tcPr>
            <w:tcW w:w="4134" w:type="dxa"/>
          </w:tcPr>
          <w:p w:rsidR="00840D36" w:rsidRPr="008C0A4A" w:rsidRDefault="00840D36" w:rsidP="008C0A4A">
            <w:pPr>
              <w:autoSpaceDE w:val="0"/>
              <w:autoSpaceDN w:val="0"/>
              <w:adjustRightInd w:val="0"/>
              <w:rPr>
                <w:sz w:val="26"/>
                <w:szCs w:val="26"/>
              </w:rPr>
            </w:pPr>
            <w:r w:rsidRPr="008C0A4A">
              <w:rPr>
                <w:sz w:val="26"/>
                <w:szCs w:val="26"/>
              </w:rPr>
              <w:t>Нарушение устранено.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t>X</w:t>
            </w:r>
          </w:p>
        </w:tc>
        <w:tc>
          <w:tcPr>
            <w:tcW w:w="8577" w:type="dxa"/>
            <w:gridSpan w:val="2"/>
          </w:tcPr>
          <w:p w:rsidR="00840D36" w:rsidRPr="00761F5B" w:rsidRDefault="00840D36" w:rsidP="008C0A4A">
            <w:pPr>
              <w:pStyle w:val="ConsNormal"/>
              <w:widowControl/>
              <w:tabs>
                <w:tab w:val="left" w:pos="1800"/>
              </w:tabs>
              <w:ind w:firstLine="0"/>
              <w:jc w:val="both"/>
              <w:rPr>
                <w:rFonts w:ascii="Times New Roman" w:hAnsi="Times New Roman"/>
                <w:b/>
                <w:bCs/>
                <w:sz w:val="26"/>
                <w:szCs w:val="26"/>
              </w:rPr>
            </w:pPr>
            <w:r w:rsidRPr="00761F5B">
              <w:rPr>
                <w:rFonts w:ascii="Times New Roman" w:hAnsi="Times New Roman"/>
                <w:b/>
                <w:bCs/>
                <w:sz w:val="26"/>
                <w:szCs w:val="26"/>
              </w:rPr>
              <w:t>Муниципальное учреждение «Управление жилищного фонда Администрации города Норильска».</w:t>
            </w:r>
          </w:p>
          <w:p w:rsidR="00840D36" w:rsidRPr="008C0A4A" w:rsidRDefault="00840D36" w:rsidP="008C0A4A">
            <w:pPr>
              <w:pStyle w:val="ConsNormal"/>
              <w:widowControl/>
              <w:tabs>
                <w:tab w:val="left" w:pos="1800"/>
              </w:tabs>
              <w:ind w:firstLine="0"/>
              <w:jc w:val="both"/>
              <w:rPr>
                <w:rFonts w:ascii="Times New Roman" w:hAnsi="Times New Roman"/>
                <w:bCs/>
                <w:sz w:val="26"/>
                <w:szCs w:val="26"/>
              </w:rPr>
            </w:pPr>
            <w:r w:rsidRPr="008C0A4A">
              <w:rPr>
                <w:rFonts w:ascii="Times New Roman" w:hAnsi="Times New Roman"/>
                <w:bCs/>
                <w:sz w:val="26"/>
                <w:szCs w:val="26"/>
              </w:rPr>
              <w:t>Муниципальное учреждение «Управление капитальных ремонтов и строительства Администрации города Норильска».</w:t>
            </w:r>
          </w:p>
          <w:p w:rsidR="00840D36" w:rsidRPr="008C0A4A" w:rsidRDefault="00840D36" w:rsidP="008C0A4A">
            <w:pPr>
              <w:pStyle w:val="ConsNormal"/>
              <w:widowControl/>
              <w:tabs>
                <w:tab w:val="left" w:pos="1800"/>
              </w:tabs>
              <w:ind w:firstLine="0"/>
              <w:jc w:val="both"/>
              <w:rPr>
                <w:rFonts w:ascii="Times New Roman" w:hAnsi="Times New Roman"/>
                <w:bCs/>
                <w:sz w:val="26"/>
                <w:szCs w:val="26"/>
              </w:rPr>
            </w:pPr>
            <w:r w:rsidRPr="008C0A4A">
              <w:rPr>
                <w:rFonts w:ascii="Times New Roman" w:hAnsi="Times New Roman"/>
                <w:bCs/>
                <w:sz w:val="26"/>
                <w:szCs w:val="26"/>
              </w:rPr>
              <w:t>Проверкой правомерности (законности) и целевого характера использования бюджетных средств по долгосрочной муниципальной целевой программе «Переселение граждан муниципального образования город Норильск из ветхого аварийного жилищного фонда на 2012 – 2014 годы» за 2013 год установлено: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t>1</w:t>
            </w:r>
          </w:p>
        </w:tc>
        <w:tc>
          <w:tcPr>
            <w:tcW w:w="4443" w:type="dxa"/>
          </w:tcPr>
          <w:p w:rsidR="00840D36" w:rsidRPr="008C0A4A" w:rsidRDefault="00840D36" w:rsidP="008C0A4A">
            <w:pPr>
              <w:autoSpaceDE w:val="0"/>
              <w:autoSpaceDN w:val="0"/>
              <w:adjustRightInd w:val="0"/>
              <w:rPr>
                <w:sz w:val="26"/>
                <w:szCs w:val="26"/>
              </w:rPr>
            </w:pPr>
            <w:r w:rsidRPr="008C0A4A">
              <w:rPr>
                <w:sz w:val="26"/>
                <w:szCs w:val="26"/>
              </w:rPr>
              <w:t>Неправомерно произведена выплата разницы в рыночной стоимости изымаемого жилого помещения и предоставляемого жилого помещения, при заключении договора мены с собственником жилого помещения, расположенного в многоквартирном доме, признанном, в установленном порядке, о необходимости и возможности проведения капитального ремонта в сумме 5 751,00 рублей из средств, утвержденных на ДМЦП.</w:t>
            </w:r>
          </w:p>
        </w:tc>
        <w:tc>
          <w:tcPr>
            <w:tcW w:w="4134" w:type="dxa"/>
          </w:tcPr>
          <w:p w:rsidR="00840D36" w:rsidRPr="008C0A4A" w:rsidRDefault="00840D36" w:rsidP="008C0A4A">
            <w:pPr>
              <w:autoSpaceDE w:val="0"/>
              <w:autoSpaceDN w:val="0"/>
              <w:adjustRightInd w:val="0"/>
              <w:rPr>
                <w:sz w:val="26"/>
                <w:szCs w:val="26"/>
              </w:rPr>
            </w:pPr>
            <w:r w:rsidRPr="008C0A4A">
              <w:rPr>
                <w:sz w:val="26"/>
                <w:szCs w:val="26"/>
              </w:rPr>
              <w:t>Данное нарушение будет устранено в срок до 01.04.2015 года (ответ начальника Управления от 05.03.2015 № 160-1507).</w:t>
            </w:r>
          </w:p>
          <w:p w:rsidR="00840D36" w:rsidRPr="008C0A4A" w:rsidRDefault="00840D36" w:rsidP="008C0A4A">
            <w:pPr>
              <w:autoSpaceDE w:val="0"/>
              <w:autoSpaceDN w:val="0"/>
              <w:adjustRightInd w:val="0"/>
              <w:rPr>
                <w:sz w:val="26"/>
                <w:szCs w:val="26"/>
              </w:rPr>
            </w:pPr>
            <w:r w:rsidRPr="008C0A4A">
              <w:rPr>
                <w:sz w:val="26"/>
                <w:szCs w:val="26"/>
              </w:rPr>
              <w:t>(по состоянию на 14.05.2015 не устранено).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2</w:t>
            </w:r>
          </w:p>
        </w:tc>
        <w:tc>
          <w:tcPr>
            <w:tcW w:w="4443" w:type="dxa"/>
          </w:tcPr>
          <w:p w:rsidR="00840D36" w:rsidRPr="008C0A4A" w:rsidRDefault="00840D36" w:rsidP="008C0A4A">
            <w:pPr>
              <w:autoSpaceDE w:val="0"/>
              <w:autoSpaceDN w:val="0"/>
              <w:adjustRightInd w:val="0"/>
              <w:rPr>
                <w:sz w:val="26"/>
                <w:szCs w:val="26"/>
              </w:rPr>
            </w:pPr>
            <w:r w:rsidRPr="008C0A4A">
              <w:rPr>
                <w:sz w:val="26"/>
                <w:szCs w:val="26"/>
              </w:rPr>
              <w:t>В расчетах оценки реализации ДМЦП не учитывался такой важный фактор, как общее количество жилых помещений (семей), подлежащих к переселению.</w:t>
            </w:r>
          </w:p>
        </w:tc>
        <w:tc>
          <w:tcPr>
            <w:tcW w:w="4134" w:type="dxa"/>
          </w:tcPr>
          <w:p w:rsidR="00840D36" w:rsidRPr="008C0A4A" w:rsidRDefault="00840D36" w:rsidP="008C0A4A">
            <w:pPr>
              <w:autoSpaceDE w:val="0"/>
              <w:autoSpaceDN w:val="0"/>
              <w:adjustRightInd w:val="0"/>
              <w:rPr>
                <w:sz w:val="26"/>
                <w:szCs w:val="26"/>
              </w:rPr>
            </w:pPr>
            <w:r w:rsidRPr="008C0A4A">
              <w:rPr>
                <w:sz w:val="26"/>
                <w:szCs w:val="26"/>
              </w:rPr>
              <w:t>Нарушение не может быть устранено.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lastRenderedPageBreak/>
              <w:t>3</w:t>
            </w:r>
          </w:p>
        </w:tc>
        <w:tc>
          <w:tcPr>
            <w:tcW w:w="4443" w:type="dxa"/>
          </w:tcPr>
          <w:p w:rsidR="00840D36" w:rsidRPr="008C0A4A" w:rsidRDefault="00840D36" w:rsidP="008C0A4A">
            <w:pPr>
              <w:autoSpaceDE w:val="0"/>
              <w:autoSpaceDN w:val="0"/>
              <w:adjustRightInd w:val="0"/>
              <w:rPr>
                <w:sz w:val="26"/>
                <w:szCs w:val="26"/>
              </w:rPr>
            </w:pPr>
            <w:r w:rsidRPr="008C0A4A">
              <w:rPr>
                <w:sz w:val="26"/>
                <w:szCs w:val="26"/>
              </w:rPr>
              <w:t>Организацию начисления по доходам от социального найма следует привести в соответствие с требованиями действующему законодательству.</w:t>
            </w:r>
          </w:p>
        </w:tc>
        <w:tc>
          <w:tcPr>
            <w:tcW w:w="4134" w:type="dxa"/>
          </w:tcPr>
          <w:p w:rsidR="00840D36" w:rsidRPr="008C0A4A" w:rsidRDefault="00840D36" w:rsidP="008C0A4A">
            <w:pPr>
              <w:autoSpaceDE w:val="0"/>
              <w:autoSpaceDN w:val="0"/>
              <w:adjustRightInd w:val="0"/>
              <w:rPr>
                <w:sz w:val="26"/>
                <w:szCs w:val="26"/>
              </w:rPr>
            </w:pPr>
            <w:r w:rsidRPr="008C0A4A">
              <w:rPr>
                <w:sz w:val="26"/>
                <w:szCs w:val="26"/>
              </w:rPr>
              <w:t>В 2015 году планируется окончание разработки соответствующего программного обеспечения и начисления платежей (ответ начальника Управления от 05.03.2015 № 160-1507).</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lang w:val="en-US"/>
              </w:rPr>
            </w:pPr>
            <w:r w:rsidRPr="008C0A4A">
              <w:rPr>
                <w:b w:val="0"/>
                <w:sz w:val="26"/>
                <w:szCs w:val="26"/>
                <w:lang w:val="en-US"/>
              </w:rPr>
              <w:t>XI</w:t>
            </w:r>
          </w:p>
        </w:tc>
        <w:tc>
          <w:tcPr>
            <w:tcW w:w="8577" w:type="dxa"/>
            <w:gridSpan w:val="2"/>
          </w:tcPr>
          <w:p w:rsidR="00840D36" w:rsidRPr="00761F5B" w:rsidRDefault="00840D36" w:rsidP="008C0A4A">
            <w:pPr>
              <w:pStyle w:val="ConsNormal"/>
              <w:widowControl/>
              <w:tabs>
                <w:tab w:val="left" w:pos="1800"/>
              </w:tabs>
              <w:ind w:firstLine="0"/>
              <w:jc w:val="both"/>
              <w:rPr>
                <w:rFonts w:ascii="Times New Roman" w:hAnsi="Times New Roman"/>
                <w:b/>
                <w:bCs/>
                <w:sz w:val="26"/>
                <w:szCs w:val="26"/>
              </w:rPr>
            </w:pPr>
            <w:r w:rsidRPr="00761F5B">
              <w:rPr>
                <w:rFonts w:ascii="Times New Roman" w:hAnsi="Times New Roman"/>
                <w:b/>
                <w:bCs/>
                <w:sz w:val="26"/>
                <w:szCs w:val="26"/>
              </w:rPr>
              <w:t>Муниципальное учреждение «Управление жилищно-коммунального хозяйства Администрации города Норильска».</w:t>
            </w:r>
          </w:p>
          <w:p w:rsidR="00840D36" w:rsidRPr="008C0A4A" w:rsidRDefault="00840D36" w:rsidP="008C0A4A">
            <w:pPr>
              <w:pStyle w:val="ConsNormal"/>
              <w:widowControl/>
              <w:tabs>
                <w:tab w:val="left" w:pos="1800"/>
              </w:tabs>
              <w:ind w:firstLine="0"/>
              <w:jc w:val="both"/>
              <w:rPr>
                <w:rFonts w:ascii="Times New Roman" w:hAnsi="Times New Roman"/>
                <w:bCs/>
                <w:sz w:val="26"/>
                <w:szCs w:val="26"/>
              </w:rPr>
            </w:pPr>
            <w:r w:rsidRPr="008C0A4A">
              <w:rPr>
                <w:rFonts w:ascii="Times New Roman" w:hAnsi="Times New Roman"/>
                <w:bCs/>
                <w:sz w:val="26"/>
                <w:szCs w:val="26"/>
              </w:rPr>
              <w:t>Муниципальное учреждение «Администрация города Норильска» (Отдел финансирования, учета и отчетности Администрации города Норильска).</w:t>
            </w:r>
          </w:p>
          <w:p w:rsidR="00840D36" w:rsidRPr="008C0A4A" w:rsidRDefault="00840D36" w:rsidP="008C0A4A">
            <w:pPr>
              <w:pStyle w:val="211"/>
              <w:shd w:val="clear" w:color="auto" w:fill="auto"/>
              <w:spacing w:line="240" w:lineRule="auto"/>
              <w:ind w:right="20"/>
              <w:rPr>
                <w:b w:val="0"/>
                <w:sz w:val="26"/>
                <w:szCs w:val="26"/>
              </w:rPr>
            </w:pPr>
            <w:r w:rsidRPr="008C0A4A">
              <w:rPr>
                <w:b w:val="0"/>
                <w:sz w:val="26"/>
                <w:szCs w:val="26"/>
              </w:rPr>
              <w:t>Проверкой использования бюджетных средств на оплату труда работников Управления жилищно-коммунального хозяйства Администрации города Норильска, включая формирование и использование фонда оплаты труда работников за 2013 год установлено:</w:t>
            </w:r>
          </w:p>
        </w:tc>
      </w:tr>
      <w:tr w:rsidR="00840D36" w:rsidRPr="008C0A4A" w:rsidTr="001B06BE">
        <w:tc>
          <w:tcPr>
            <w:tcW w:w="687" w:type="dxa"/>
            <w:vAlign w:val="center"/>
          </w:tcPr>
          <w:p w:rsidR="00840D36" w:rsidRPr="008C0A4A" w:rsidRDefault="00840D36" w:rsidP="008C0A4A">
            <w:pPr>
              <w:pStyle w:val="211"/>
              <w:shd w:val="clear" w:color="auto" w:fill="auto"/>
              <w:spacing w:line="240" w:lineRule="auto"/>
              <w:ind w:right="23"/>
              <w:jc w:val="center"/>
              <w:rPr>
                <w:b w:val="0"/>
                <w:sz w:val="26"/>
                <w:szCs w:val="26"/>
              </w:rPr>
            </w:pPr>
            <w:r w:rsidRPr="008C0A4A">
              <w:rPr>
                <w:b w:val="0"/>
                <w:sz w:val="26"/>
                <w:szCs w:val="26"/>
              </w:rPr>
              <w:t>1</w:t>
            </w:r>
          </w:p>
        </w:tc>
        <w:tc>
          <w:tcPr>
            <w:tcW w:w="4443" w:type="dxa"/>
          </w:tcPr>
          <w:p w:rsidR="00840D36" w:rsidRPr="008C0A4A" w:rsidRDefault="00840D36" w:rsidP="008C0A4A">
            <w:pPr>
              <w:autoSpaceDE w:val="0"/>
              <w:autoSpaceDN w:val="0"/>
              <w:adjustRightInd w:val="0"/>
              <w:rPr>
                <w:sz w:val="26"/>
                <w:szCs w:val="26"/>
              </w:rPr>
            </w:pPr>
            <w:r w:rsidRPr="008C0A4A">
              <w:rPr>
                <w:sz w:val="26"/>
                <w:szCs w:val="26"/>
              </w:rPr>
              <w:t>Нарушений не установлено</w:t>
            </w:r>
          </w:p>
        </w:tc>
        <w:tc>
          <w:tcPr>
            <w:tcW w:w="4134" w:type="dxa"/>
          </w:tcPr>
          <w:p w:rsidR="00840D36" w:rsidRPr="008C0A4A" w:rsidRDefault="00840D36" w:rsidP="008C0A4A">
            <w:pPr>
              <w:autoSpaceDE w:val="0"/>
              <w:autoSpaceDN w:val="0"/>
              <w:adjustRightInd w:val="0"/>
              <w:rPr>
                <w:sz w:val="26"/>
                <w:szCs w:val="26"/>
              </w:rPr>
            </w:pPr>
          </w:p>
        </w:tc>
      </w:tr>
    </w:tbl>
    <w:p w:rsidR="00840D36" w:rsidRPr="008C0A4A" w:rsidRDefault="00840D36" w:rsidP="00840D36">
      <w:pPr>
        <w:pStyle w:val="211"/>
        <w:shd w:val="clear" w:color="auto" w:fill="auto"/>
        <w:ind w:right="40"/>
        <w:rPr>
          <w:b w:val="0"/>
          <w:sz w:val="26"/>
          <w:szCs w:val="26"/>
        </w:rPr>
      </w:pPr>
    </w:p>
    <w:sectPr w:rsidR="00840D36" w:rsidRPr="008C0A4A" w:rsidSect="004C1313">
      <w:footerReference w:type="even" r:id="rId9"/>
      <w:footerReference w:type="default" r:id="rId10"/>
      <w:pgSz w:w="11906" w:h="16838"/>
      <w:pgMar w:top="1134" w:right="1134" w:bottom="1134" w:left="1701" w:header="709" w:footer="709" w:gutter="0"/>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21D" w:rsidRDefault="00E2221D">
      <w:r>
        <w:separator/>
      </w:r>
    </w:p>
  </w:endnote>
  <w:endnote w:type="continuationSeparator" w:id="1">
    <w:p w:rsidR="00E2221D" w:rsidRDefault="00E222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A4A" w:rsidRDefault="004B1C56" w:rsidP="002831EE">
    <w:pPr>
      <w:pStyle w:val="a7"/>
      <w:framePr w:wrap="around" w:vAnchor="text" w:hAnchor="margin" w:xAlign="right" w:y="1"/>
      <w:rPr>
        <w:rStyle w:val="a9"/>
      </w:rPr>
    </w:pPr>
    <w:r>
      <w:rPr>
        <w:rStyle w:val="a9"/>
      </w:rPr>
      <w:fldChar w:fldCharType="begin"/>
    </w:r>
    <w:r w:rsidR="008C0A4A">
      <w:rPr>
        <w:rStyle w:val="a9"/>
      </w:rPr>
      <w:instrText xml:space="preserve">PAGE  </w:instrText>
    </w:r>
    <w:r>
      <w:rPr>
        <w:rStyle w:val="a9"/>
      </w:rPr>
      <w:fldChar w:fldCharType="end"/>
    </w:r>
  </w:p>
  <w:p w:rsidR="008C0A4A" w:rsidRDefault="008C0A4A" w:rsidP="007F16E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A4A" w:rsidRDefault="004B1C56" w:rsidP="002831EE">
    <w:pPr>
      <w:pStyle w:val="a7"/>
      <w:framePr w:wrap="around" w:vAnchor="text" w:hAnchor="margin" w:xAlign="right" w:y="1"/>
      <w:rPr>
        <w:rStyle w:val="a9"/>
      </w:rPr>
    </w:pPr>
    <w:r>
      <w:rPr>
        <w:rStyle w:val="a9"/>
      </w:rPr>
      <w:fldChar w:fldCharType="begin"/>
    </w:r>
    <w:r w:rsidR="008C0A4A">
      <w:rPr>
        <w:rStyle w:val="a9"/>
      </w:rPr>
      <w:instrText xml:space="preserve">PAGE  </w:instrText>
    </w:r>
    <w:r>
      <w:rPr>
        <w:rStyle w:val="a9"/>
      </w:rPr>
      <w:fldChar w:fldCharType="separate"/>
    </w:r>
    <w:r w:rsidR="004C1313">
      <w:rPr>
        <w:rStyle w:val="a9"/>
        <w:noProof/>
      </w:rPr>
      <w:t>25</w:t>
    </w:r>
    <w:r>
      <w:rPr>
        <w:rStyle w:val="a9"/>
      </w:rPr>
      <w:fldChar w:fldCharType="end"/>
    </w:r>
  </w:p>
  <w:p w:rsidR="008C0A4A" w:rsidRDefault="008C0A4A" w:rsidP="007F16E1">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21D" w:rsidRDefault="00E2221D">
      <w:r>
        <w:separator/>
      </w:r>
    </w:p>
  </w:footnote>
  <w:footnote w:type="continuationSeparator" w:id="1">
    <w:p w:rsidR="00E2221D" w:rsidRDefault="00E222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7508014"/>
    <w:lvl w:ilvl="0">
      <w:start w:val="1"/>
      <w:numFmt w:val="bullet"/>
      <w:pStyle w:val="a"/>
      <w:lvlText w:val=""/>
      <w:lvlJc w:val="left"/>
      <w:pPr>
        <w:tabs>
          <w:tab w:val="num" w:pos="360"/>
        </w:tabs>
        <w:ind w:left="360" w:hanging="360"/>
      </w:pPr>
      <w:rPr>
        <w:rFonts w:ascii="Symbol" w:hAnsi="Symbol" w:hint="default"/>
      </w:rPr>
    </w:lvl>
  </w:abstractNum>
  <w:abstractNum w:abstractNumId="1">
    <w:nsid w:val="0143166C"/>
    <w:multiLevelType w:val="hybridMultilevel"/>
    <w:tmpl w:val="42E82D5A"/>
    <w:lvl w:ilvl="0" w:tplc="9828C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0F6D25"/>
    <w:multiLevelType w:val="multilevel"/>
    <w:tmpl w:val="C3FC27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D68A5"/>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AF3D64"/>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93380A"/>
    <w:multiLevelType w:val="multilevel"/>
    <w:tmpl w:val="126ADD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8A3647"/>
    <w:multiLevelType w:val="multilevel"/>
    <w:tmpl w:val="D078382C"/>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390A19"/>
    <w:multiLevelType w:val="hybridMultilevel"/>
    <w:tmpl w:val="DCF41A4E"/>
    <w:lvl w:ilvl="0" w:tplc="3B22E0F0">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8">
    <w:nsid w:val="147D369F"/>
    <w:multiLevelType w:val="hybridMultilevel"/>
    <w:tmpl w:val="C0F2B5BA"/>
    <w:lvl w:ilvl="0" w:tplc="531CBA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2F523D"/>
    <w:multiLevelType w:val="multilevel"/>
    <w:tmpl w:val="C3FC27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DF742C"/>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5B4359"/>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12">
    <w:nsid w:val="1FCB5A67"/>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13">
    <w:nsid w:val="20731154"/>
    <w:multiLevelType w:val="hybridMultilevel"/>
    <w:tmpl w:val="84403188"/>
    <w:lvl w:ilvl="0" w:tplc="1B120B0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15C008F"/>
    <w:multiLevelType w:val="hybridMultilevel"/>
    <w:tmpl w:val="8B641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7261D56"/>
    <w:multiLevelType w:val="hybridMultilevel"/>
    <w:tmpl w:val="14FC8496"/>
    <w:lvl w:ilvl="0" w:tplc="8EA8705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33F04EB6"/>
    <w:multiLevelType w:val="hybridMultilevel"/>
    <w:tmpl w:val="E318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151D29"/>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0E252A"/>
    <w:multiLevelType w:val="hybridMultilevel"/>
    <w:tmpl w:val="05667E7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44BC23BD"/>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20">
    <w:nsid w:val="472C3844"/>
    <w:multiLevelType w:val="hybridMultilevel"/>
    <w:tmpl w:val="8B641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A8B7B83"/>
    <w:multiLevelType w:val="hybridMultilevel"/>
    <w:tmpl w:val="4B20A00E"/>
    <w:lvl w:ilvl="0" w:tplc="171256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E380D77"/>
    <w:multiLevelType w:val="hybridMultilevel"/>
    <w:tmpl w:val="CA3E4C74"/>
    <w:lvl w:ilvl="0" w:tplc="7B4218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41689E"/>
    <w:multiLevelType w:val="multilevel"/>
    <w:tmpl w:val="A014A5EC"/>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855"/>
        </w:tabs>
        <w:ind w:left="1855" w:hanging="720"/>
      </w:pPr>
      <w:rPr>
        <w:rFonts w:hint="default"/>
      </w:rPr>
    </w:lvl>
    <w:lvl w:ilvl="2">
      <w:start w:val="1"/>
      <w:numFmt w:val="decimal"/>
      <w:isLgl/>
      <w:lvlText w:val="%1.%2.%3."/>
      <w:lvlJc w:val="left"/>
      <w:pPr>
        <w:tabs>
          <w:tab w:val="num" w:pos="5115"/>
        </w:tabs>
        <w:ind w:left="5115"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4">
    <w:nsid w:val="4F577924"/>
    <w:multiLevelType w:val="hybridMultilevel"/>
    <w:tmpl w:val="528E70B6"/>
    <w:lvl w:ilvl="0" w:tplc="8EA8705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4124BD"/>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190768"/>
    <w:multiLevelType w:val="multilevel"/>
    <w:tmpl w:val="C3FC27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0E4FD5"/>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5E85A8E"/>
    <w:multiLevelType w:val="multilevel"/>
    <w:tmpl w:val="C3FC27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3E1378"/>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DB27D8"/>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31">
    <w:nsid w:val="67B55F4D"/>
    <w:multiLevelType w:val="hybridMultilevel"/>
    <w:tmpl w:val="8B641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8414C88"/>
    <w:multiLevelType w:val="hybridMultilevel"/>
    <w:tmpl w:val="42E82D5A"/>
    <w:lvl w:ilvl="0" w:tplc="9828C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062325C"/>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34">
    <w:nsid w:val="72B72B7E"/>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num w:numId="1">
    <w:abstractNumId w:val="0"/>
  </w:num>
  <w:num w:numId="2">
    <w:abstractNumId w:val="22"/>
  </w:num>
  <w:num w:numId="3">
    <w:abstractNumId w:val="23"/>
  </w:num>
  <w:num w:numId="4">
    <w:abstractNumId w:val="8"/>
  </w:num>
  <w:num w:numId="5">
    <w:abstractNumId w:val="33"/>
  </w:num>
  <w:num w:numId="6">
    <w:abstractNumId w:val="2"/>
  </w:num>
  <w:num w:numId="7">
    <w:abstractNumId w:val="17"/>
  </w:num>
  <w:num w:numId="8">
    <w:abstractNumId w:val="32"/>
  </w:num>
  <w:num w:numId="9">
    <w:abstractNumId w:val="20"/>
  </w:num>
  <w:num w:numId="10">
    <w:abstractNumId w:val="5"/>
  </w:num>
  <w:num w:numId="11">
    <w:abstractNumId w:val="11"/>
  </w:num>
  <w:num w:numId="12">
    <w:abstractNumId w:val="30"/>
  </w:num>
  <w:num w:numId="13">
    <w:abstractNumId w:val="34"/>
  </w:num>
  <w:num w:numId="14">
    <w:abstractNumId w:val="19"/>
  </w:num>
  <w:num w:numId="15">
    <w:abstractNumId w:val="12"/>
  </w:num>
  <w:num w:numId="16">
    <w:abstractNumId w:val="28"/>
  </w:num>
  <w:num w:numId="17">
    <w:abstractNumId w:val="9"/>
  </w:num>
  <w:num w:numId="18">
    <w:abstractNumId w:val="26"/>
  </w:num>
  <w:num w:numId="19">
    <w:abstractNumId w:val="10"/>
  </w:num>
  <w:num w:numId="20">
    <w:abstractNumId w:val="29"/>
  </w:num>
  <w:num w:numId="21">
    <w:abstractNumId w:val="27"/>
  </w:num>
  <w:num w:numId="22">
    <w:abstractNumId w:val="3"/>
  </w:num>
  <w:num w:numId="23">
    <w:abstractNumId w:val="25"/>
  </w:num>
  <w:num w:numId="24">
    <w:abstractNumId w:val="4"/>
  </w:num>
  <w:num w:numId="25">
    <w:abstractNumId w:val="7"/>
  </w:num>
  <w:num w:numId="26">
    <w:abstractNumId w:val="14"/>
  </w:num>
  <w:num w:numId="27">
    <w:abstractNumId w:val="31"/>
  </w:num>
  <w:num w:numId="28">
    <w:abstractNumId w:val="6"/>
  </w:num>
  <w:num w:numId="29">
    <w:abstractNumId w:val="18"/>
  </w:num>
  <w:num w:numId="30">
    <w:abstractNumId w:val="1"/>
  </w:num>
  <w:num w:numId="31">
    <w:abstractNumId w:val="13"/>
  </w:num>
  <w:num w:numId="32">
    <w:abstractNumId w:val="15"/>
  </w:num>
  <w:num w:numId="33">
    <w:abstractNumId w:val="24"/>
  </w:num>
  <w:num w:numId="34">
    <w:abstractNumId w:val="21"/>
  </w:num>
  <w:num w:numId="35">
    <w:abstractNumId w:val="1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B12284"/>
    <w:rsid w:val="000004F3"/>
    <w:rsid w:val="00000714"/>
    <w:rsid w:val="000008D0"/>
    <w:rsid w:val="0000148F"/>
    <w:rsid w:val="00002040"/>
    <w:rsid w:val="00003E2E"/>
    <w:rsid w:val="00005C2C"/>
    <w:rsid w:val="00006093"/>
    <w:rsid w:val="00006225"/>
    <w:rsid w:val="00006F18"/>
    <w:rsid w:val="00007019"/>
    <w:rsid w:val="000111DE"/>
    <w:rsid w:val="000113FE"/>
    <w:rsid w:val="000117FC"/>
    <w:rsid w:val="00012078"/>
    <w:rsid w:val="00012427"/>
    <w:rsid w:val="00016196"/>
    <w:rsid w:val="00016B60"/>
    <w:rsid w:val="000200AE"/>
    <w:rsid w:val="000241C5"/>
    <w:rsid w:val="0002569A"/>
    <w:rsid w:val="00026433"/>
    <w:rsid w:val="0002751A"/>
    <w:rsid w:val="00031620"/>
    <w:rsid w:val="00032279"/>
    <w:rsid w:val="0003268F"/>
    <w:rsid w:val="00032724"/>
    <w:rsid w:val="00032B9B"/>
    <w:rsid w:val="000333C7"/>
    <w:rsid w:val="00037BC4"/>
    <w:rsid w:val="00040F2D"/>
    <w:rsid w:val="000415EC"/>
    <w:rsid w:val="00042D48"/>
    <w:rsid w:val="00043518"/>
    <w:rsid w:val="00046E85"/>
    <w:rsid w:val="00052328"/>
    <w:rsid w:val="00052868"/>
    <w:rsid w:val="000545EF"/>
    <w:rsid w:val="00055108"/>
    <w:rsid w:val="000553D7"/>
    <w:rsid w:val="00055D1C"/>
    <w:rsid w:val="00056913"/>
    <w:rsid w:val="00057E2F"/>
    <w:rsid w:val="000610DD"/>
    <w:rsid w:val="0006164E"/>
    <w:rsid w:val="0006273C"/>
    <w:rsid w:val="00062AE5"/>
    <w:rsid w:val="00063F24"/>
    <w:rsid w:val="00065D16"/>
    <w:rsid w:val="00066B56"/>
    <w:rsid w:val="00066E14"/>
    <w:rsid w:val="000725F6"/>
    <w:rsid w:val="000737BA"/>
    <w:rsid w:val="0008083B"/>
    <w:rsid w:val="00080C9D"/>
    <w:rsid w:val="0008141B"/>
    <w:rsid w:val="000815A1"/>
    <w:rsid w:val="00082DC3"/>
    <w:rsid w:val="000838C0"/>
    <w:rsid w:val="00084011"/>
    <w:rsid w:val="000852FC"/>
    <w:rsid w:val="0008656B"/>
    <w:rsid w:val="000874C0"/>
    <w:rsid w:val="00090B90"/>
    <w:rsid w:val="0009310B"/>
    <w:rsid w:val="00094AB0"/>
    <w:rsid w:val="000979DF"/>
    <w:rsid w:val="000A0F7D"/>
    <w:rsid w:val="000A1208"/>
    <w:rsid w:val="000A1B26"/>
    <w:rsid w:val="000A1E79"/>
    <w:rsid w:val="000A2221"/>
    <w:rsid w:val="000A51C4"/>
    <w:rsid w:val="000A7D43"/>
    <w:rsid w:val="000B14F4"/>
    <w:rsid w:val="000B6D01"/>
    <w:rsid w:val="000B783C"/>
    <w:rsid w:val="000C2494"/>
    <w:rsid w:val="000C4595"/>
    <w:rsid w:val="000C4CBF"/>
    <w:rsid w:val="000C5148"/>
    <w:rsid w:val="000C5BA7"/>
    <w:rsid w:val="000C61E6"/>
    <w:rsid w:val="000C7643"/>
    <w:rsid w:val="000D1067"/>
    <w:rsid w:val="000D1286"/>
    <w:rsid w:val="000D2A31"/>
    <w:rsid w:val="000D43A0"/>
    <w:rsid w:val="000D4AA3"/>
    <w:rsid w:val="000D6BB2"/>
    <w:rsid w:val="000D7F2B"/>
    <w:rsid w:val="000E02BE"/>
    <w:rsid w:val="000E1F0A"/>
    <w:rsid w:val="000E21B9"/>
    <w:rsid w:val="000E40D0"/>
    <w:rsid w:val="000E4901"/>
    <w:rsid w:val="000E4E4C"/>
    <w:rsid w:val="000E584E"/>
    <w:rsid w:val="000E7E6C"/>
    <w:rsid w:val="000F1F9C"/>
    <w:rsid w:val="000F35C5"/>
    <w:rsid w:val="000F52DF"/>
    <w:rsid w:val="000F685C"/>
    <w:rsid w:val="000F72E7"/>
    <w:rsid w:val="00101E08"/>
    <w:rsid w:val="00102837"/>
    <w:rsid w:val="00103CEE"/>
    <w:rsid w:val="00103EC5"/>
    <w:rsid w:val="00112B51"/>
    <w:rsid w:val="001144E1"/>
    <w:rsid w:val="00114DE3"/>
    <w:rsid w:val="00116297"/>
    <w:rsid w:val="001166A1"/>
    <w:rsid w:val="0011694E"/>
    <w:rsid w:val="00116C24"/>
    <w:rsid w:val="0011770D"/>
    <w:rsid w:val="00121801"/>
    <w:rsid w:val="001226D4"/>
    <w:rsid w:val="00127020"/>
    <w:rsid w:val="0012799A"/>
    <w:rsid w:val="00130502"/>
    <w:rsid w:val="00131183"/>
    <w:rsid w:val="001415B4"/>
    <w:rsid w:val="0014182A"/>
    <w:rsid w:val="001461C0"/>
    <w:rsid w:val="001471A3"/>
    <w:rsid w:val="00150124"/>
    <w:rsid w:val="00153C66"/>
    <w:rsid w:val="00154359"/>
    <w:rsid w:val="00162D0E"/>
    <w:rsid w:val="001635A5"/>
    <w:rsid w:val="0016428C"/>
    <w:rsid w:val="0016789B"/>
    <w:rsid w:val="001700BF"/>
    <w:rsid w:val="001741DF"/>
    <w:rsid w:val="00174C28"/>
    <w:rsid w:val="001768F9"/>
    <w:rsid w:val="0017692E"/>
    <w:rsid w:val="00177DA8"/>
    <w:rsid w:val="00180D51"/>
    <w:rsid w:val="00182997"/>
    <w:rsid w:val="0018383D"/>
    <w:rsid w:val="00183AA8"/>
    <w:rsid w:val="001847A8"/>
    <w:rsid w:val="0018765A"/>
    <w:rsid w:val="0019382C"/>
    <w:rsid w:val="0019404B"/>
    <w:rsid w:val="00194858"/>
    <w:rsid w:val="00194922"/>
    <w:rsid w:val="001956BC"/>
    <w:rsid w:val="001956EC"/>
    <w:rsid w:val="00196B58"/>
    <w:rsid w:val="001A2790"/>
    <w:rsid w:val="001A4605"/>
    <w:rsid w:val="001A476E"/>
    <w:rsid w:val="001A4D9F"/>
    <w:rsid w:val="001A6723"/>
    <w:rsid w:val="001B00F2"/>
    <w:rsid w:val="001B02B1"/>
    <w:rsid w:val="001B06BE"/>
    <w:rsid w:val="001B26C2"/>
    <w:rsid w:val="001B347D"/>
    <w:rsid w:val="001B3615"/>
    <w:rsid w:val="001B3FBD"/>
    <w:rsid w:val="001B6715"/>
    <w:rsid w:val="001B7B61"/>
    <w:rsid w:val="001C00A2"/>
    <w:rsid w:val="001C0E72"/>
    <w:rsid w:val="001C0E8D"/>
    <w:rsid w:val="001C0FA9"/>
    <w:rsid w:val="001C1DDC"/>
    <w:rsid w:val="001C3BA4"/>
    <w:rsid w:val="001C57AB"/>
    <w:rsid w:val="001C5AC6"/>
    <w:rsid w:val="001C64C3"/>
    <w:rsid w:val="001C7E04"/>
    <w:rsid w:val="001D451C"/>
    <w:rsid w:val="001D56CA"/>
    <w:rsid w:val="001D589E"/>
    <w:rsid w:val="001D5D9A"/>
    <w:rsid w:val="001E0003"/>
    <w:rsid w:val="001E0778"/>
    <w:rsid w:val="001E1012"/>
    <w:rsid w:val="001E13D3"/>
    <w:rsid w:val="001E19AE"/>
    <w:rsid w:val="001E1B9D"/>
    <w:rsid w:val="001E434E"/>
    <w:rsid w:val="001E492D"/>
    <w:rsid w:val="001E69C9"/>
    <w:rsid w:val="001E6FD0"/>
    <w:rsid w:val="001F01DB"/>
    <w:rsid w:val="001F094E"/>
    <w:rsid w:val="001F16AE"/>
    <w:rsid w:val="001F4388"/>
    <w:rsid w:val="001F46EC"/>
    <w:rsid w:val="001F54C8"/>
    <w:rsid w:val="001F556C"/>
    <w:rsid w:val="001F6B13"/>
    <w:rsid w:val="001F73CD"/>
    <w:rsid w:val="002000EA"/>
    <w:rsid w:val="00200780"/>
    <w:rsid w:val="00200839"/>
    <w:rsid w:val="00200913"/>
    <w:rsid w:val="002025B6"/>
    <w:rsid w:val="00202A78"/>
    <w:rsid w:val="0020334B"/>
    <w:rsid w:val="002111E7"/>
    <w:rsid w:val="0021152B"/>
    <w:rsid w:val="00211736"/>
    <w:rsid w:val="002127A7"/>
    <w:rsid w:val="00215CA5"/>
    <w:rsid w:val="00220505"/>
    <w:rsid w:val="002209B5"/>
    <w:rsid w:val="00222961"/>
    <w:rsid w:val="00223452"/>
    <w:rsid w:val="00224F93"/>
    <w:rsid w:val="00225318"/>
    <w:rsid w:val="00225A41"/>
    <w:rsid w:val="0022665B"/>
    <w:rsid w:val="00226FF8"/>
    <w:rsid w:val="00227D98"/>
    <w:rsid w:val="00231F58"/>
    <w:rsid w:val="00232855"/>
    <w:rsid w:val="00234A85"/>
    <w:rsid w:val="00236B9B"/>
    <w:rsid w:val="00237613"/>
    <w:rsid w:val="002400DC"/>
    <w:rsid w:val="00241092"/>
    <w:rsid w:val="002413AD"/>
    <w:rsid w:val="00241707"/>
    <w:rsid w:val="00242D0C"/>
    <w:rsid w:val="00243B67"/>
    <w:rsid w:val="00244817"/>
    <w:rsid w:val="00244A72"/>
    <w:rsid w:val="00244E66"/>
    <w:rsid w:val="002455BF"/>
    <w:rsid w:val="002471B4"/>
    <w:rsid w:val="00250095"/>
    <w:rsid w:val="00250BAD"/>
    <w:rsid w:val="00251051"/>
    <w:rsid w:val="00251D6B"/>
    <w:rsid w:val="00252FFB"/>
    <w:rsid w:val="002543EC"/>
    <w:rsid w:val="00260336"/>
    <w:rsid w:val="00262096"/>
    <w:rsid w:val="00262ECB"/>
    <w:rsid w:val="00264268"/>
    <w:rsid w:val="002642B0"/>
    <w:rsid w:val="00264A95"/>
    <w:rsid w:val="00264B44"/>
    <w:rsid w:val="0026512D"/>
    <w:rsid w:val="002724BB"/>
    <w:rsid w:val="00272536"/>
    <w:rsid w:val="002728FF"/>
    <w:rsid w:val="00274FD2"/>
    <w:rsid w:val="00275995"/>
    <w:rsid w:val="0027615B"/>
    <w:rsid w:val="00277966"/>
    <w:rsid w:val="00280B8E"/>
    <w:rsid w:val="00281144"/>
    <w:rsid w:val="00281165"/>
    <w:rsid w:val="0028203D"/>
    <w:rsid w:val="0028206B"/>
    <w:rsid w:val="00282D9E"/>
    <w:rsid w:val="00282DC9"/>
    <w:rsid w:val="002831EE"/>
    <w:rsid w:val="00283880"/>
    <w:rsid w:val="00285890"/>
    <w:rsid w:val="0028662C"/>
    <w:rsid w:val="00286CCF"/>
    <w:rsid w:val="002877CD"/>
    <w:rsid w:val="0029371A"/>
    <w:rsid w:val="00293C95"/>
    <w:rsid w:val="00294551"/>
    <w:rsid w:val="00296A11"/>
    <w:rsid w:val="002A3F03"/>
    <w:rsid w:val="002A5181"/>
    <w:rsid w:val="002A536E"/>
    <w:rsid w:val="002A7D31"/>
    <w:rsid w:val="002B0380"/>
    <w:rsid w:val="002B065D"/>
    <w:rsid w:val="002B115C"/>
    <w:rsid w:val="002B1879"/>
    <w:rsid w:val="002B3B4E"/>
    <w:rsid w:val="002B58CE"/>
    <w:rsid w:val="002B755C"/>
    <w:rsid w:val="002C01C9"/>
    <w:rsid w:val="002C0FF3"/>
    <w:rsid w:val="002C11CC"/>
    <w:rsid w:val="002C19C6"/>
    <w:rsid w:val="002C1DDA"/>
    <w:rsid w:val="002C4931"/>
    <w:rsid w:val="002D020E"/>
    <w:rsid w:val="002D13AF"/>
    <w:rsid w:val="002D17D2"/>
    <w:rsid w:val="002D33DE"/>
    <w:rsid w:val="002D3F3D"/>
    <w:rsid w:val="002D658F"/>
    <w:rsid w:val="002D6F13"/>
    <w:rsid w:val="002E088C"/>
    <w:rsid w:val="002E1508"/>
    <w:rsid w:val="002E1751"/>
    <w:rsid w:val="002E4C22"/>
    <w:rsid w:val="002E69C2"/>
    <w:rsid w:val="002F02EF"/>
    <w:rsid w:val="002F0895"/>
    <w:rsid w:val="002F0F3E"/>
    <w:rsid w:val="002F6710"/>
    <w:rsid w:val="002F6EE3"/>
    <w:rsid w:val="002F7309"/>
    <w:rsid w:val="002F73B0"/>
    <w:rsid w:val="002F764E"/>
    <w:rsid w:val="003039E6"/>
    <w:rsid w:val="00305BA2"/>
    <w:rsid w:val="00306240"/>
    <w:rsid w:val="00306448"/>
    <w:rsid w:val="003114C8"/>
    <w:rsid w:val="0031456C"/>
    <w:rsid w:val="00315764"/>
    <w:rsid w:val="0031597A"/>
    <w:rsid w:val="003170FF"/>
    <w:rsid w:val="00317716"/>
    <w:rsid w:val="00320D43"/>
    <w:rsid w:val="00321AA1"/>
    <w:rsid w:val="0032385F"/>
    <w:rsid w:val="0032386C"/>
    <w:rsid w:val="00323B9E"/>
    <w:rsid w:val="00331BAE"/>
    <w:rsid w:val="0033234E"/>
    <w:rsid w:val="003337DB"/>
    <w:rsid w:val="00333BCD"/>
    <w:rsid w:val="00333D6C"/>
    <w:rsid w:val="00337A33"/>
    <w:rsid w:val="0034558A"/>
    <w:rsid w:val="00347D25"/>
    <w:rsid w:val="0035085A"/>
    <w:rsid w:val="00351293"/>
    <w:rsid w:val="00352383"/>
    <w:rsid w:val="003526AB"/>
    <w:rsid w:val="0035685E"/>
    <w:rsid w:val="00356C96"/>
    <w:rsid w:val="003602C3"/>
    <w:rsid w:val="00360B01"/>
    <w:rsid w:val="003641E1"/>
    <w:rsid w:val="00364A9F"/>
    <w:rsid w:val="0036568E"/>
    <w:rsid w:val="00365810"/>
    <w:rsid w:val="00371634"/>
    <w:rsid w:val="00372FF0"/>
    <w:rsid w:val="00374B1C"/>
    <w:rsid w:val="003757AE"/>
    <w:rsid w:val="00377CC8"/>
    <w:rsid w:val="0038145E"/>
    <w:rsid w:val="00381615"/>
    <w:rsid w:val="00381A14"/>
    <w:rsid w:val="0038284A"/>
    <w:rsid w:val="00382BB6"/>
    <w:rsid w:val="00384209"/>
    <w:rsid w:val="0038494B"/>
    <w:rsid w:val="00384F92"/>
    <w:rsid w:val="00385264"/>
    <w:rsid w:val="00385614"/>
    <w:rsid w:val="00392D92"/>
    <w:rsid w:val="003934B4"/>
    <w:rsid w:val="003A18BA"/>
    <w:rsid w:val="003A1D44"/>
    <w:rsid w:val="003A5131"/>
    <w:rsid w:val="003A5A6A"/>
    <w:rsid w:val="003A6596"/>
    <w:rsid w:val="003A7DE6"/>
    <w:rsid w:val="003B0EED"/>
    <w:rsid w:val="003B12BE"/>
    <w:rsid w:val="003B6216"/>
    <w:rsid w:val="003B6523"/>
    <w:rsid w:val="003B729D"/>
    <w:rsid w:val="003B7677"/>
    <w:rsid w:val="003C0E9E"/>
    <w:rsid w:val="003C6216"/>
    <w:rsid w:val="003D0D8C"/>
    <w:rsid w:val="003D1D10"/>
    <w:rsid w:val="003D24C9"/>
    <w:rsid w:val="003D2C53"/>
    <w:rsid w:val="003D2D32"/>
    <w:rsid w:val="003D3077"/>
    <w:rsid w:val="003D42C1"/>
    <w:rsid w:val="003D6842"/>
    <w:rsid w:val="003D68E7"/>
    <w:rsid w:val="003D7C8A"/>
    <w:rsid w:val="003E28E7"/>
    <w:rsid w:val="003E35B2"/>
    <w:rsid w:val="003E6444"/>
    <w:rsid w:val="003F0FFA"/>
    <w:rsid w:val="003F1D63"/>
    <w:rsid w:val="003F40CE"/>
    <w:rsid w:val="003F40D2"/>
    <w:rsid w:val="003F49B1"/>
    <w:rsid w:val="003F4F2A"/>
    <w:rsid w:val="003F5566"/>
    <w:rsid w:val="003F6218"/>
    <w:rsid w:val="003F67B8"/>
    <w:rsid w:val="003F7771"/>
    <w:rsid w:val="00400323"/>
    <w:rsid w:val="00401026"/>
    <w:rsid w:val="004020ED"/>
    <w:rsid w:val="004021F9"/>
    <w:rsid w:val="00402549"/>
    <w:rsid w:val="00402E87"/>
    <w:rsid w:val="0040313E"/>
    <w:rsid w:val="00403F88"/>
    <w:rsid w:val="0040407F"/>
    <w:rsid w:val="00404A03"/>
    <w:rsid w:val="00404FFC"/>
    <w:rsid w:val="00406AD3"/>
    <w:rsid w:val="00406B73"/>
    <w:rsid w:val="0040734D"/>
    <w:rsid w:val="00407490"/>
    <w:rsid w:val="00407F12"/>
    <w:rsid w:val="004112D6"/>
    <w:rsid w:val="00412D8D"/>
    <w:rsid w:val="00415A0F"/>
    <w:rsid w:val="00416AC1"/>
    <w:rsid w:val="00416F28"/>
    <w:rsid w:val="00417036"/>
    <w:rsid w:val="004172AA"/>
    <w:rsid w:val="004201E0"/>
    <w:rsid w:val="004201F6"/>
    <w:rsid w:val="00422D0F"/>
    <w:rsid w:val="00424285"/>
    <w:rsid w:val="00425BAB"/>
    <w:rsid w:val="004303A8"/>
    <w:rsid w:val="00432E6C"/>
    <w:rsid w:val="00432FD5"/>
    <w:rsid w:val="004333A3"/>
    <w:rsid w:val="00433983"/>
    <w:rsid w:val="00435E20"/>
    <w:rsid w:val="00436E24"/>
    <w:rsid w:val="0043735A"/>
    <w:rsid w:val="00440CD4"/>
    <w:rsid w:val="0044203D"/>
    <w:rsid w:val="00443C49"/>
    <w:rsid w:val="004444EE"/>
    <w:rsid w:val="0044652D"/>
    <w:rsid w:val="00446B15"/>
    <w:rsid w:val="00451A09"/>
    <w:rsid w:val="00451AFB"/>
    <w:rsid w:val="004540FC"/>
    <w:rsid w:val="00460547"/>
    <w:rsid w:val="00461EE4"/>
    <w:rsid w:val="0046255A"/>
    <w:rsid w:val="004629AC"/>
    <w:rsid w:val="00462A87"/>
    <w:rsid w:val="00463156"/>
    <w:rsid w:val="00463612"/>
    <w:rsid w:val="00463E8F"/>
    <w:rsid w:val="00464934"/>
    <w:rsid w:val="00465028"/>
    <w:rsid w:val="00467A98"/>
    <w:rsid w:val="00470D56"/>
    <w:rsid w:val="00472523"/>
    <w:rsid w:val="004742B0"/>
    <w:rsid w:val="00476A00"/>
    <w:rsid w:val="0048172A"/>
    <w:rsid w:val="004832B3"/>
    <w:rsid w:val="004849A2"/>
    <w:rsid w:val="00486573"/>
    <w:rsid w:val="00490E61"/>
    <w:rsid w:val="00494C02"/>
    <w:rsid w:val="00495113"/>
    <w:rsid w:val="004953AE"/>
    <w:rsid w:val="00496D81"/>
    <w:rsid w:val="004A0DD9"/>
    <w:rsid w:val="004A13E9"/>
    <w:rsid w:val="004A1B93"/>
    <w:rsid w:val="004A30E9"/>
    <w:rsid w:val="004A361F"/>
    <w:rsid w:val="004A52F0"/>
    <w:rsid w:val="004A5D8E"/>
    <w:rsid w:val="004A6C32"/>
    <w:rsid w:val="004A78E5"/>
    <w:rsid w:val="004A7E1C"/>
    <w:rsid w:val="004B0CFB"/>
    <w:rsid w:val="004B155E"/>
    <w:rsid w:val="004B1C56"/>
    <w:rsid w:val="004B2A6B"/>
    <w:rsid w:val="004B3030"/>
    <w:rsid w:val="004B4078"/>
    <w:rsid w:val="004B43DD"/>
    <w:rsid w:val="004B6E78"/>
    <w:rsid w:val="004C04B8"/>
    <w:rsid w:val="004C1313"/>
    <w:rsid w:val="004C15AF"/>
    <w:rsid w:val="004C40CF"/>
    <w:rsid w:val="004C4A3F"/>
    <w:rsid w:val="004C56C3"/>
    <w:rsid w:val="004C61C2"/>
    <w:rsid w:val="004C6D82"/>
    <w:rsid w:val="004D2C11"/>
    <w:rsid w:val="004D4BBA"/>
    <w:rsid w:val="004D5BE0"/>
    <w:rsid w:val="004D65A9"/>
    <w:rsid w:val="004E0743"/>
    <w:rsid w:val="004E13AC"/>
    <w:rsid w:val="004E30DC"/>
    <w:rsid w:val="004E34A5"/>
    <w:rsid w:val="004E3D0F"/>
    <w:rsid w:val="004E3D8B"/>
    <w:rsid w:val="004E6B98"/>
    <w:rsid w:val="004E6FE2"/>
    <w:rsid w:val="004F0F79"/>
    <w:rsid w:val="004F18A7"/>
    <w:rsid w:val="004F4ED0"/>
    <w:rsid w:val="004F500C"/>
    <w:rsid w:val="004F5402"/>
    <w:rsid w:val="004F5519"/>
    <w:rsid w:val="005040BD"/>
    <w:rsid w:val="00504991"/>
    <w:rsid w:val="00505E9F"/>
    <w:rsid w:val="00505F35"/>
    <w:rsid w:val="00506EBC"/>
    <w:rsid w:val="00507378"/>
    <w:rsid w:val="005102DF"/>
    <w:rsid w:val="00511310"/>
    <w:rsid w:val="00512690"/>
    <w:rsid w:val="00512722"/>
    <w:rsid w:val="0051389D"/>
    <w:rsid w:val="005143F0"/>
    <w:rsid w:val="00515B7F"/>
    <w:rsid w:val="00515CFD"/>
    <w:rsid w:val="00517055"/>
    <w:rsid w:val="00517602"/>
    <w:rsid w:val="00523932"/>
    <w:rsid w:val="0052613E"/>
    <w:rsid w:val="0052783B"/>
    <w:rsid w:val="00531B10"/>
    <w:rsid w:val="00531EFD"/>
    <w:rsid w:val="0053325E"/>
    <w:rsid w:val="0053397F"/>
    <w:rsid w:val="00533DBB"/>
    <w:rsid w:val="00534A4B"/>
    <w:rsid w:val="00536729"/>
    <w:rsid w:val="00536823"/>
    <w:rsid w:val="00537B5C"/>
    <w:rsid w:val="00540671"/>
    <w:rsid w:val="00540C47"/>
    <w:rsid w:val="0054636A"/>
    <w:rsid w:val="00547EF4"/>
    <w:rsid w:val="00550777"/>
    <w:rsid w:val="00550EF2"/>
    <w:rsid w:val="00551136"/>
    <w:rsid w:val="00553E48"/>
    <w:rsid w:val="005557C0"/>
    <w:rsid w:val="00556950"/>
    <w:rsid w:val="00557EC2"/>
    <w:rsid w:val="00557F60"/>
    <w:rsid w:val="00562669"/>
    <w:rsid w:val="00563692"/>
    <w:rsid w:val="00563866"/>
    <w:rsid w:val="00565C96"/>
    <w:rsid w:val="0056754F"/>
    <w:rsid w:val="0057089F"/>
    <w:rsid w:val="0057095D"/>
    <w:rsid w:val="00571339"/>
    <w:rsid w:val="00571B32"/>
    <w:rsid w:val="00575B33"/>
    <w:rsid w:val="00575D30"/>
    <w:rsid w:val="00577B2D"/>
    <w:rsid w:val="00577F36"/>
    <w:rsid w:val="00580895"/>
    <w:rsid w:val="00580B64"/>
    <w:rsid w:val="00580ED4"/>
    <w:rsid w:val="00581627"/>
    <w:rsid w:val="005843DD"/>
    <w:rsid w:val="005856A2"/>
    <w:rsid w:val="00585809"/>
    <w:rsid w:val="00585D3A"/>
    <w:rsid w:val="00590527"/>
    <w:rsid w:val="0059129F"/>
    <w:rsid w:val="00592AA1"/>
    <w:rsid w:val="00592E30"/>
    <w:rsid w:val="00593088"/>
    <w:rsid w:val="005932BF"/>
    <w:rsid w:val="00593EEA"/>
    <w:rsid w:val="005A0118"/>
    <w:rsid w:val="005A06AE"/>
    <w:rsid w:val="005A07E8"/>
    <w:rsid w:val="005A098E"/>
    <w:rsid w:val="005A2670"/>
    <w:rsid w:val="005A30F0"/>
    <w:rsid w:val="005A38D1"/>
    <w:rsid w:val="005A4544"/>
    <w:rsid w:val="005A5444"/>
    <w:rsid w:val="005A5B1E"/>
    <w:rsid w:val="005A60DE"/>
    <w:rsid w:val="005A6C39"/>
    <w:rsid w:val="005A70BF"/>
    <w:rsid w:val="005A739A"/>
    <w:rsid w:val="005B3E27"/>
    <w:rsid w:val="005B4980"/>
    <w:rsid w:val="005B501B"/>
    <w:rsid w:val="005C0583"/>
    <w:rsid w:val="005C29B8"/>
    <w:rsid w:val="005C2F42"/>
    <w:rsid w:val="005C3324"/>
    <w:rsid w:val="005C3AE5"/>
    <w:rsid w:val="005C3F6D"/>
    <w:rsid w:val="005C5B3B"/>
    <w:rsid w:val="005C5CA3"/>
    <w:rsid w:val="005C6DA1"/>
    <w:rsid w:val="005C7DDB"/>
    <w:rsid w:val="005D01D0"/>
    <w:rsid w:val="005D6D81"/>
    <w:rsid w:val="005D769E"/>
    <w:rsid w:val="005D78BC"/>
    <w:rsid w:val="005E040B"/>
    <w:rsid w:val="005E1036"/>
    <w:rsid w:val="005E1618"/>
    <w:rsid w:val="005E176C"/>
    <w:rsid w:val="005E3034"/>
    <w:rsid w:val="005E396C"/>
    <w:rsid w:val="005E46BB"/>
    <w:rsid w:val="005E560A"/>
    <w:rsid w:val="005E6D74"/>
    <w:rsid w:val="005F0007"/>
    <w:rsid w:val="005F087C"/>
    <w:rsid w:val="005F29F3"/>
    <w:rsid w:val="005F3610"/>
    <w:rsid w:val="005F52EB"/>
    <w:rsid w:val="005F5A6F"/>
    <w:rsid w:val="00600633"/>
    <w:rsid w:val="006010FE"/>
    <w:rsid w:val="00602040"/>
    <w:rsid w:val="00603136"/>
    <w:rsid w:val="00604D59"/>
    <w:rsid w:val="0060518F"/>
    <w:rsid w:val="00606EB1"/>
    <w:rsid w:val="0061414F"/>
    <w:rsid w:val="006154AA"/>
    <w:rsid w:val="00617ABE"/>
    <w:rsid w:val="00620BA4"/>
    <w:rsid w:val="00621E0D"/>
    <w:rsid w:val="006223D9"/>
    <w:rsid w:val="00623F67"/>
    <w:rsid w:val="00624B33"/>
    <w:rsid w:val="0062543C"/>
    <w:rsid w:val="00630CB5"/>
    <w:rsid w:val="00633142"/>
    <w:rsid w:val="00633939"/>
    <w:rsid w:val="00633D0E"/>
    <w:rsid w:val="00634081"/>
    <w:rsid w:val="006340C6"/>
    <w:rsid w:val="006347B9"/>
    <w:rsid w:val="00634BAE"/>
    <w:rsid w:val="00635125"/>
    <w:rsid w:val="00640762"/>
    <w:rsid w:val="006412FE"/>
    <w:rsid w:val="00641315"/>
    <w:rsid w:val="0064322A"/>
    <w:rsid w:val="006445A4"/>
    <w:rsid w:val="00645B75"/>
    <w:rsid w:val="00646658"/>
    <w:rsid w:val="00647004"/>
    <w:rsid w:val="006525F4"/>
    <w:rsid w:val="00657EFE"/>
    <w:rsid w:val="00660DE8"/>
    <w:rsid w:val="00661532"/>
    <w:rsid w:val="006635BB"/>
    <w:rsid w:val="00663B13"/>
    <w:rsid w:val="00666DD7"/>
    <w:rsid w:val="00667460"/>
    <w:rsid w:val="00667A70"/>
    <w:rsid w:val="0067045B"/>
    <w:rsid w:val="00671EA0"/>
    <w:rsid w:val="0067209A"/>
    <w:rsid w:val="00672A1F"/>
    <w:rsid w:val="00672EA9"/>
    <w:rsid w:val="00675EEF"/>
    <w:rsid w:val="00676797"/>
    <w:rsid w:val="00677828"/>
    <w:rsid w:val="006778A8"/>
    <w:rsid w:val="00681374"/>
    <w:rsid w:val="00685313"/>
    <w:rsid w:val="0068652A"/>
    <w:rsid w:val="0068785D"/>
    <w:rsid w:val="00692D7D"/>
    <w:rsid w:val="006942D8"/>
    <w:rsid w:val="00695484"/>
    <w:rsid w:val="00695F37"/>
    <w:rsid w:val="006A04B4"/>
    <w:rsid w:val="006A1CC7"/>
    <w:rsid w:val="006A233A"/>
    <w:rsid w:val="006A3207"/>
    <w:rsid w:val="006A366A"/>
    <w:rsid w:val="006A5CBD"/>
    <w:rsid w:val="006A62AF"/>
    <w:rsid w:val="006B1660"/>
    <w:rsid w:val="006B3E00"/>
    <w:rsid w:val="006B5478"/>
    <w:rsid w:val="006B71B3"/>
    <w:rsid w:val="006B78ED"/>
    <w:rsid w:val="006C0135"/>
    <w:rsid w:val="006C01EA"/>
    <w:rsid w:val="006C0A51"/>
    <w:rsid w:val="006C0AA5"/>
    <w:rsid w:val="006C2528"/>
    <w:rsid w:val="006C3B6A"/>
    <w:rsid w:val="006C499A"/>
    <w:rsid w:val="006C571E"/>
    <w:rsid w:val="006C6849"/>
    <w:rsid w:val="006D2331"/>
    <w:rsid w:val="006D54C4"/>
    <w:rsid w:val="006E0CF8"/>
    <w:rsid w:val="006E0F2D"/>
    <w:rsid w:val="006E25BF"/>
    <w:rsid w:val="006E2767"/>
    <w:rsid w:val="006E4B6E"/>
    <w:rsid w:val="006E6505"/>
    <w:rsid w:val="006E6868"/>
    <w:rsid w:val="006F1BDF"/>
    <w:rsid w:val="006F6407"/>
    <w:rsid w:val="006F7303"/>
    <w:rsid w:val="006F7397"/>
    <w:rsid w:val="00700CD9"/>
    <w:rsid w:val="00702622"/>
    <w:rsid w:val="007037BA"/>
    <w:rsid w:val="007039FF"/>
    <w:rsid w:val="007077AE"/>
    <w:rsid w:val="00710523"/>
    <w:rsid w:val="007123A0"/>
    <w:rsid w:val="00713CD7"/>
    <w:rsid w:val="00714A7B"/>
    <w:rsid w:val="007154A1"/>
    <w:rsid w:val="00715F70"/>
    <w:rsid w:val="00716E61"/>
    <w:rsid w:val="007177EE"/>
    <w:rsid w:val="00721191"/>
    <w:rsid w:val="00722474"/>
    <w:rsid w:val="0072382B"/>
    <w:rsid w:val="0072416A"/>
    <w:rsid w:val="00732268"/>
    <w:rsid w:val="00741D4A"/>
    <w:rsid w:val="00742CDA"/>
    <w:rsid w:val="00744C31"/>
    <w:rsid w:val="007452B9"/>
    <w:rsid w:val="00746396"/>
    <w:rsid w:val="00752C8E"/>
    <w:rsid w:val="00753DE0"/>
    <w:rsid w:val="007560C6"/>
    <w:rsid w:val="00756558"/>
    <w:rsid w:val="00761F5B"/>
    <w:rsid w:val="007635AB"/>
    <w:rsid w:val="00763ABC"/>
    <w:rsid w:val="007654FD"/>
    <w:rsid w:val="007659BE"/>
    <w:rsid w:val="00766B3F"/>
    <w:rsid w:val="00773FE0"/>
    <w:rsid w:val="0077537A"/>
    <w:rsid w:val="0077646C"/>
    <w:rsid w:val="00776582"/>
    <w:rsid w:val="00780A07"/>
    <w:rsid w:val="007828DD"/>
    <w:rsid w:val="00783C68"/>
    <w:rsid w:val="007847F4"/>
    <w:rsid w:val="00785427"/>
    <w:rsid w:val="007857F1"/>
    <w:rsid w:val="00787A7F"/>
    <w:rsid w:val="00790688"/>
    <w:rsid w:val="007932DF"/>
    <w:rsid w:val="00796594"/>
    <w:rsid w:val="00796B70"/>
    <w:rsid w:val="007978CA"/>
    <w:rsid w:val="007A3C4B"/>
    <w:rsid w:val="007A3EFF"/>
    <w:rsid w:val="007A4900"/>
    <w:rsid w:val="007A5344"/>
    <w:rsid w:val="007A5A6F"/>
    <w:rsid w:val="007A6770"/>
    <w:rsid w:val="007A6DDB"/>
    <w:rsid w:val="007B22D9"/>
    <w:rsid w:val="007B3287"/>
    <w:rsid w:val="007B41EA"/>
    <w:rsid w:val="007B4896"/>
    <w:rsid w:val="007B55AB"/>
    <w:rsid w:val="007B7630"/>
    <w:rsid w:val="007C15E9"/>
    <w:rsid w:val="007C1C6C"/>
    <w:rsid w:val="007C331D"/>
    <w:rsid w:val="007C47D2"/>
    <w:rsid w:val="007C6F23"/>
    <w:rsid w:val="007C7B8A"/>
    <w:rsid w:val="007C7E85"/>
    <w:rsid w:val="007D6FDF"/>
    <w:rsid w:val="007D71A5"/>
    <w:rsid w:val="007D77CC"/>
    <w:rsid w:val="007E36AA"/>
    <w:rsid w:val="007E3FA7"/>
    <w:rsid w:val="007E4D6E"/>
    <w:rsid w:val="007E630A"/>
    <w:rsid w:val="007E6B10"/>
    <w:rsid w:val="007F16E1"/>
    <w:rsid w:val="007F1838"/>
    <w:rsid w:val="007F42C6"/>
    <w:rsid w:val="007F4534"/>
    <w:rsid w:val="007F7A03"/>
    <w:rsid w:val="008005B9"/>
    <w:rsid w:val="00800D59"/>
    <w:rsid w:val="0080250C"/>
    <w:rsid w:val="00803BF4"/>
    <w:rsid w:val="00803CED"/>
    <w:rsid w:val="00810B39"/>
    <w:rsid w:val="0081188B"/>
    <w:rsid w:val="00813927"/>
    <w:rsid w:val="00814654"/>
    <w:rsid w:val="00816250"/>
    <w:rsid w:val="00816579"/>
    <w:rsid w:val="00816AEF"/>
    <w:rsid w:val="00817E91"/>
    <w:rsid w:val="00821C4F"/>
    <w:rsid w:val="00821EED"/>
    <w:rsid w:val="00823E51"/>
    <w:rsid w:val="00827BD4"/>
    <w:rsid w:val="0083463A"/>
    <w:rsid w:val="0083629D"/>
    <w:rsid w:val="00836F29"/>
    <w:rsid w:val="00840793"/>
    <w:rsid w:val="008409A2"/>
    <w:rsid w:val="00840C60"/>
    <w:rsid w:val="00840D36"/>
    <w:rsid w:val="00841057"/>
    <w:rsid w:val="00841C86"/>
    <w:rsid w:val="00841F36"/>
    <w:rsid w:val="00843700"/>
    <w:rsid w:val="0084413F"/>
    <w:rsid w:val="0084666C"/>
    <w:rsid w:val="008506CB"/>
    <w:rsid w:val="008516B5"/>
    <w:rsid w:val="008529DF"/>
    <w:rsid w:val="008539CA"/>
    <w:rsid w:val="00853B1C"/>
    <w:rsid w:val="00853FCE"/>
    <w:rsid w:val="0085540A"/>
    <w:rsid w:val="008556BB"/>
    <w:rsid w:val="00856359"/>
    <w:rsid w:val="00857959"/>
    <w:rsid w:val="00857A7D"/>
    <w:rsid w:val="0086041A"/>
    <w:rsid w:val="0086151D"/>
    <w:rsid w:val="008632DC"/>
    <w:rsid w:val="00864135"/>
    <w:rsid w:val="008646AA"/>
    <w:rsid w:val="0086683C"/>
    <w:rsid w:val="00867EBC"/>
    <w:rsid w:val="008718CF"/>
    <w:rsid w:val="008719BE"/>
    <w:rsid w:val="00871F57"/>
    <w:rsid w:val="00872193"/>
    <w:rsid w:val="00873AD3"/>
    <w:rsid w:val="00874365"/>
    <w:rsid w:val="008743BE"/>
    <w:rsid w:val="008751B1"/>
    <w:rsid w:val="00875369"/>
    <w:rsid w:val="00876E4B"/>
    <w:rsid w:val="0087752D"/>
    <w:rsid w:val="00882CA1"/>
    <w:rsid w:val="0088358D"/>
    <w:rsid w:val="008837CE"/>
    <w:rsid w:val="00884A9B"/>
    <w:rsid w:val="0088656D"/>
    <w:rsid w:val="00887052"/>
    <w:rsid w:val="00887F88"/>
    <w:rsid w:val="00890C45"/>
    <w:rsid w:val="00890E58"/>
    <w:rsid w:val="00891FBB"/>
    <w:rsid w:val="008926C9"/>
    <w:rsid w:val="00892B52"/>
    <w:rsid w:val="00892B77"/>
    <w:rsid w:val="00892F5A"/>
    <w:rsid w:val="00894D6D"/>
    <w:rsid w:val="0089518B"/>
    <w:rsid w:val="0089597C"/>
    <w:rsid w:val="008A0263"/>
    <w:rsid w:val="008A21AD"/>
    <w:rsid w:val="008A225E"/>
    <w:rsid w:val="008A4B20"/>
    <w:rsid w:val="008A6564"/>
    <w:rsid w:val="008B0986"/>
    <w:rsid w:val="008B1E47"/>
    <w:rsid w:val="008B3D28"/>
    <w:rsid w:val="008B3D63"/>
    <w:rsid w:val="008B46A4"/>
    <w:rsid w:val="008B613E"/>
    <w:rsid w:val="008C045F"/>
    <w:rsid w:val="008C0A4A"/>
    <w:rsid w:val="008C2869"/>
    <w:rsid w:val="008C2BBA"/>
    <w:rsid w:val="008C7F3E"/>
    <w:rsid w:val="008D1464"/>
    <w:rsid w:val="008D149B"/>
    <w:rsid w:val="008D298A"/>
    <w:rsid w:val="008D3E00"/>
    <w:rsid w:val="008D475E"/>
    <w:rsid w:val="008D52B7"/>
    <w:rsid w:val="008D5A4C"/>
    <w:rsid w:val="008D62F1"/>
    <w:rsid w:val="008D7A18"/>
    <w:rsid w:val="008E0060"/>
    <w:rsid w:val="008E03C8"/>
    <w:rsid w:val="008E07AD"/>
    <w:rsid w:val="008E6379"/>
    <w:rsid w:val="008E70F6"/>
    <w:rsid w:val="008F0DF2"/>
    <w:rsid w:val="008F1182"/>
    <w:rsid w:val="008F12E0"/>
    <w:rsid w:val="008F14DA"/>
    <w:rsid w:val="008F2352"/>
    <w:rsid w:val="008F2C7F"/>
    <w:rsid w:val="008F5480"/>
    <w:rsid w:val="008F750D"/>
    <w:rsid w:val="00900D03"/>
    <w:rsid w:val="00900E21"/>
    <w:rsid w:val="00902CE8"/>
    <w:rsid w:val="00905280"/>
    <w:rsid w:val="00906A7A"/>
    <w:rsid w:val="00910D49"/>
    <w:rsid w:val="00911912"/>
    <w:rsid w:val="00912889"/>
    <w:rsid w:val="00912E79"/>
    <w:rsid w:val="00913EFD"/>
    <w:rsid w:val="00914AA1"/>
    <w:rsid w:val="0091645D"/>
    <w:rsid w:val="00916DD4"/>
    <w:rsid w:val="00917A96"/>
    <w:rsid w:val="00917D61"/>
    <w:rsid w:val="00923259"/>
    <w:rsid w:val="009244F6"/>
    <w:rsid w:val="0092532A"/>
    <w:rsid w:val="0092753F"/>
    <w:rsid w:val="00933C1C"/>
    <w:rsid w:val="0093453E"/>
    <w:rsid w:val="00936EB8"/>
    <w:rsid w:val="0094009B"/>
    <w:rsid w:val="009436E1"/>
    <w:rsid w:val="009461E4"/>
    <w:rsid w:val="009470E2"/>
    <w:rsid w:val="009475E1"/>
    <w:rsid w:val="00947D2C"/>
    <w:rsid w:val="0095206D"/>
    <w:rsid w:val="009527D6"/>
    <w:rsid w:val="00953750"/>
    <w:rsid w:val="00953FC2"/>
    <w:rsid w:val="009549E9"/>
    <w:rsid w:val="00954C47"/>
    <w:rsid w:val="009568B5"/>
    <w:rsid w:val="009568DC"/>
    <w:rsid w:val="009569C9"/>
    <w:rsid w:val="0096040F"/>
    <w:rsid w:val="009622A3"/>
    <w:rsid w:val="00966DAF"/>
    <w:rsid w:val="00967E09"/>
    <w:rsid w:val="0097172A"/>
    <w:rsid w:val="0097485D"/>
    <w:rsid w:val="009756FC"/>
    <w:rsid w:val="00976C3B"/>
    <w:rsid w:val="00980FF1"/>
    <w:rsid w:val="0098163E"/>
    <w:rsid w:val="009826D5"/>
    <w:rsid w:val="00984242"/>
    <w:rsid w:val="0098429C"/>
    <w:rsid w:val="00984424"/>
    <w:rsid w:val="00984E73"/>
    <w:rsid w:val="00985404"/>
    <w:rsid w:val="00986196"/>
    <w:rsid w:val="009875FC"/>
    <w:rsid w:val="00995204"/>
    <w:rsid w:val="009956B8"/>
    <w:rsid w:val="00996383"/>
    <w:rsid w:val="00997696"/>
    <w:rsid w:val="009A10CA"/>
    <w:rsid w:val="009A13FB"/>
    <w:rsid w:val="009A2280"/>
    <w:rsid w:val="009A2309"/>
    <w:rsid w:val="009A247B"/>
    <w:rsid w:val="009A2BAC"/>
    <w:rsid w:val="009A3D8E"/>
    <w:rsid w:val="009A4C86"/>
    <w:rsid w:val="009A6BDC"/>
    <w:rsid w:val="009A7DE1"/>
    <w:rsid w:val="009B0189"/>
    <w:rsid w:val="009B0333"/>
    <w:rsid w:val="009B13BA"/>
    <w:rsid w:val="009B299A"/>
    <w:rsid w:val="009B32E6"/>
    <w:rsid w:val="009B695A"/>
    <w:rsid w:val="009C052A"/>
    <w:rsid w:val="009C172D"/>
    <w:rsid w:val="009C1DF1"/>
    <w:rsid w:val="009C4DB2"/>
    <w:rsid w:val="009C73E3"/>
    <w:rsid w:val="009D1954"/>
    <w:rsid w:val="009D39F5"/>
    <w:rsid w:val="009D3B4A"/>
    <w:rsid w:val="009D443E"/>
    <w:rsid w:val="009D4B3D"/>
    <w:rsid w:val="009D5B75"/>
    <w:rsid w:val="009D5E40"/>
    <w:rsid w:val="009D5F2D"/>
    <w:rsid w:val="009D6986"/>
    <w:rsid w:val="009E3848"/>
    <w:rsid w:val="009E5728"/>
    <w:rsid w:val="009E75BA"/>
    <w:rsid w:val="009E7C5B"/>
    <w:rsid w:val="009F08F5"/>
    <w:rsid w:val="009F0B84"/>
    <w:rsid w:val="009F2DF4"/>
    <w:rsid w:val="009F32FE"/>
    <w:rsid w:val="009F3677"/>
    <w:rsid w:val="009F3FDE"/>
    <w:rsid w:val="00A01C4B"/>
    <w:rsid w:val="00A020CC"/>
    <w:rsid w:val="00A105B7"/>
    <w:rsid w:val="00A11504"/>
    <w:rsid w:val="00A11B5E"/>
    <w:rsid w:val="00A11EC1"/>
    <w:rsid w:val="00A12450"/>
    <w:rsid w:val="00A12FF7"/>
    <w:rsid w:val="00A13A56"/>
    <w:rsid w:val="00A14B33"/>
    <w:rsid w:val="00A14C7A"/>
    <w:rsid w:val="00A168E5"/>
    <w:rsid w:val="00A20563"/>
    <w:rsid w:val="00A20B06"/>
    <w:rsid w:val="00A21703"/>
    <w:rsid w:val="00A220FE"/>
    <w:rsid w:val="00A23799"/>
    <w:rsid w:val="00A262CE"/>
    <w:rsid w:val="00A26325"/>
    <w:rsid w:val="00A26605"/>
    <w:rsid w:val="00A26655"/>
    <w:rsid w:val="00A26F40"/>
    <w:rsid w:val="00A27E28"/>
    <w:rsid w:val="00A34935"/>
    <w:rsid w:val="00A34C3E"/>
    <w:rsid w:val="00A34F67"/>
    <w:rsid w:val="00A35AAB"/>
    <w:rsid w:val="00A3641F"/>
    <w:rsid w:val="00A407EF"/>
    <w:rsid w:val="00A42843"/>
    <w:rsid w:val="00A4407B"/>
    <w:rsid w:val="00A44619"/>
    <w:rsid w:val="00A455BC"/>
    <w:rsid w:val="00A45FF1"/>
    <w:rsid w:val="00A52E87"/>
    <w:rsid w:val="00A53A87"/>
    <w:rsid w:val="00A54727"/>
    <w:rsid w:val="00A54C75"/>
    <w:rsid w:val="00A55C06"/>
    <w:rsid w:val="00A5647A"/>
    <w:rsid w:val="00A56641"/>
    <w:rsid w:val="00A570D2"/>
    <w:rsid w:val="00A57636"/>
    <w:rsid w:val="00A57C90"/>
    <w:rsid w:val="00A602EA"/>
    <w:rsid w:val="00A6283A"/>
    <w:rsid w:val="00A66C34"/>
    <w:rsid w:val="00A7437C"/>
    <w:rsid w:val="00A800F1"/>
    <w:rsid w:val="00A800F6"/>
    <w:rsid w:val="00A8296B"/>
    <w:rsid w:val="00A8484E"/>
    <w:rsid w:val="00A85DD1"/>
    <w:rsid w:val="00A86355"/>
    <w:rsid w:val="00A86CDA"/>
    <w:rsid w:val="00A902F0"/>
    <w:rsid w:val="00A911E4"/>
    <w:rsid w:val="00A936FF"/>
    <w:rsid w:val="00A9776F"/>
    <w:rsid w:val="00AA1DC6"/>
    <w:rsid w:val="00AA28CA"/>
    <w:rsid w:val="00AA34DA"/>
    <w:rsid w:val="00AA3EDB"/>
    <w:rsid w:val="00AA646B"/>
    <w:rsid w:val="00AA670A"/>
    <w:rsid w:val="00AA6D44"/>
    <w:rsid w:val="00AA6DDA"/>
    <w:rsid w:val="00AA7056"/>
    <w:rsid w:val="00AA7E6F"/>
    <w:rsid w:val="00AA7F1C"/>
    <w:rsid w:val="00AB12CF"/>
    <w:rsid w:val="00AB3729"/>
    <w:rsid w:val="00AB44C1"/>
    <w:rsid w:val="00AB61C7"/>
    <w:rsid w:val="00AB650A"/>
    <w:rsid w:val="00AB651C"/>
    <w:rsid w:val="00AB6F5B"/>
    <w:rsid w:val="00AB7085"/>
    <w:rsid w:val="00AB7E95"/>
    <w:rsid w:val="00AC40A5"/>
    <w:rsid w:val="00AC6A8E"/>
    <w:rsid w:val="00AD0564"/>
    <w:rsid w:val="00AD0D8B"/>
    <w:rsid w:val="00AD1A13"/>
    <w:rsid w:val="00AD1B89"/>
    <w:rsid w:val="00AD2E4D"/>
    <w:rsid w:val="00AD452A"/>
    <w:rsid w:val="00AD52DF"/>
    <w:rsid w:val="00AE38CF"/>
    <w:rsid w:val="00AE3CFC"/>
    <w:rsid w:val="00AE77DC"/>
    <w:rsid w:val="00AF0B4D"/>
    <w:rsid w:val="00AF0E11"/>
    <w:rsid w:val="00AF10D1"/>
    <w:rsid w:val="00AF2FF4"/>
    <w:rsid w:val="00AF34C4"/>
    <w:rsid w:val="00AF610C"/>
    <w:rsid w:val="00AF6824"/>
    <w:rsid w:val="00B0066B"/>
    <w:rsid w:val="00B01E11"/>
    <w:rsid w:val="00B0225C"/>
    <w:rsid w:val="00B0370A"/>
    <w:rsid w:val="00B04EFB"/>
    <w:rsid w:val="00B050F5"/>
    <w:rsid w:val="00B05F10"/>
    <w:rsid w:val="00B10ACF"/>
    <w:rsid w:val="00B12284"/>
    <w:rsid w:val="00B14465"/>
    <w:rsid w:val="00B17F28"/>
    <w:rsid w:val="00B202A0"/>
    <w:rsid w:val="00B22CFE"/>
    <w:rsid w:val="00B2446C"/>
    <w:rsid w:val="00B249BE"/>
    <w:rsid w:val="00B26125"/>
    <w:rsid w:val="00B26801"/>
    <w:rsid w:val="00B27F1C"/>
    <w:rsid w:val="00B31968"/>
    <w:rsid w:val="00B32C97"/>
    <w:rsid w:val="00B33C68"/>
    <w:rsid w:val="00B34019"/>
    <w:rsid w:val="00B402BF"/>
    <w:rsid w:val="00B40784"/>
    <w:rsid w:val="00B41254"/>
    <w:rsid w:val="00B45170"/>
    <w:rsid w:val="00B463FD"/>
    <w:rsid w:val="00B463FE"/>
    <w:rsid w:val="00B508B0"/>
    <w:rsid w:val="00B50FD0"/>
    <w:rsid w:val="00B565FD"/>
    <w:rsid w:val="00B5671B"/>
    <w:rsid w:val="00B567FB"/>
    <w:rsid w:val="00B57E05"/>
    <w:rsid w:val="00B624A9"/>
    <w:rsid w:val="00B62DDB"/>
    <w:rsid w:val="00B65F38"/>
    <w:rsid w:val="00B67429"/>
    <w:rsid w:val="00B6779E"/>
    <w:rsid w:val="00B70D27"/>
    <w:rsid w:val="00B70EE5"/>
    <w:rsid w:val="00B72105"/>
    <w:rsid w:val="00B7470D"/>
    <w:rsid w:val="00B7577D"/>
    <w:rsid w:val="00B759DA"/>
    <w:rsid w:val="00B75F17"/>
    <w:rsid w:val="00B77BAC"/>
    <w:rsid w:val="00B77E05"/>
    <w:rsid w:val="00B80940"/>
    <w:rsid w:val="00B80A37"/>
    <w:rsid w:val="00B80C6A"/>
    <w:rsid w:val="00B81C93"/>
    <w:rsid w:val="00B8219E"/>
    <w:rsid w:val="00B826A6"/>
    <w:rsid w:val="00B8509E"/>
    <w:rsid w:val="00B8650E"/>
    <w:rsid w:val="00B87578"/>
    <w:rsid w:val="00B90158"/>
    <w:rsid w:val="00B92590"/>
    <w:rsid w:val="00B92653"/>
    <w:rsid w:val="00B93B0D"/>
    <w:rsid w:val="00B96460"/>
    <w:rsid w:val="00BA13CC"/>
    <w:rsid w:val="00BA2E91"/>
    <w:rsid w:val="00BA41C4"/>
    <w:rsid w:val="00BA6FE9"/>
    <w:rsid w:val="00BA738D"/>
    <w:rsid w:val="00BA7B02"/>
    <w:rsid w:val="00BB020D"/>
    <w:rsid w:val="00BB187A"/>
    <w:rsid w:val="00BB201D"/>
    <w:rsid w:val="00BB350D"/>
    <w:rsid w:val="00BB6FA0"/>
    <w:rsid w:val="00BC220A"/>
    <w:rsid w:val="00BC29EC"/>
    <w:rsid w:val="00BC3AB6"/>
    <w:rsid w:val="00BC4EC1"/>
    <w:rsid w:val="00BC5636"/>
    <w:rsid w:val="00BC7010"/>
    <w:rsid w:val="00BD2025"/>
    <w:rsid w:val="00BD44C0"/>
    <w:rsid w:val="00BD7419"/>
    <w:rsid w:val="00BD741C"/>
    <w:rsid w:val="00BD7F7F"/>
    <w:rsid w:val="00BE00C6"/>
    <w:rsid w:val="00BE1517"/>
    <w:rsid w:val="00BE2803"/>
    <w:rsid w:val="00BE2988"/>
    <w:rsid w:val="00BE2DA5"/>
    <w:rsid w:val="00BE2DD7"/>
    <w:rsid w:val="00BE2E02"/>
    <w:rsid w:val="00BE3255"/>
    <w:rsid w:val="00BE349C"/>
    <w:rsid w:val="00BE4641"/>
    <w:rsid w:val="00BE48B1"/>
    <w:rsid w:val="00BE4BC8"/>
    <w:rsid w:val="00BE5175"/>
    <w:rsid w:val="00BE6C02"/>
    <w:rsid w:val="00BF08CA"/>
    <w:rsid w:val="00BF0BB0"/>
    <w:rsid w:val="00BF0E57"/>
    <w:rsid w:val="00BF347B"/>
    <w:rsid w:val="00BF4BE1"/>
    <w:rsid w:val="00BF5C7E"/>
    <w:rsid w:val="00BF6FB8"/>
    <w:rsid w:val="00BF783F"/>
    <w:rsid w:val="00BF79A6"/>
    <w:rsid w:val="00C00A38"/>
    <w:rsid w:val="00C02200"/>
    <w:rsid w:val="00C05D1A"/>
    <w:rsid w:val="00C066DF"/>
    <w:rsid w:val="00C074DF"/>
    <w:rsid w:val="00C07814"/>
    <w:rsid w:val="00C07B75"/>
    <w:rsid w:val="00C100CB"/>
    <w:rsid w:val="00C10655"/>
    <w:rsid w:val="00C107A0"/>
    <w:rsid w:val="00C10EDE"/>
    <w:rsid w:val="00C112CB"/>
    <w:rsid w:val="00C1154B"/>
    <w:rsid w:val="00C14A98"/>
    <w:rsid w:val="00C16DE3"/>
    <w:rsid w:val="00C17E7E"/>
    <w:rsid w:val="00C2191D"/>
    <w:rsid w:val="00C23E54"/>
    <w:rsid w:val="00C23FF6"/>
    <w:rsid w:val="00C24719"/>
    <w:rsid w:val="00C25FA3"/>
    <w:rsid w:val="00C26971"/>
    <w:rsid w:val="00C26DB4"/>
    <w:rsid w:val="00C33738"/>
    <w:rsid w:val="00C33CFD"/>
    <w:rsid w:val="00C3472E"/>
    <w:rsid w:val="00C3536E"/>
    <w:rsid w:val="00C35626"/>
    <w:rsid w:val="00C35FDE"/>
    <w:rsid w:val="00C36F7A"/>
    <w:rsid w:val="00C405EE"/>
    <w:rsid w:val="00C40DEA"/>
    <w:rsid w:val="00C42838"/>
    <w:rsid w:val="00C455E9"/>
    <w:rsid w:val="00C463E2"/>
    <w:rsid w:val="00C5242E"/>
    <w:rsid w:val="00C53C8B"/>
    <w:rsid w:val="00C53E98"/>
    <w:rsid w:val="00C5486A"/>
    <w:rsid w:val="00C54BCD"/>
    <w:rsid w:val="00C55949"/>
    <w:rsid w:val="00C56471"/>
    <w:rsid w:val="00C60BEB"/>
    <w:rsid w:val="00C61C57"/>
    <w:rsid w:val="00C745E3"/>
    <w:rsid w:val="00C7563F"/>
    <w:rsid w:val="00C76413"/>
    <w:rsid w:val="00C819EE"/>
    <w:rsid w:val="00C838BD"/>
    <w:rsid w:val="00C83EEA"/>
    <w:rsid w:val="00C85ABD"/>
    <w:rsid w:val="00C85FB2"/>
    <w:rsid w:val="00C86D13"/>
    <w:rsid w:val="00C871AD"/>
    <w:rsid w:val="00C87485"/>
    <w:rsid w:val="00C91DAB"/>
    <w:rsid w:val="00C91EF7"/>
    <w:rsid w:val="00C94395"/>
    <w:rsid w:val="00C94412"/>
    <w:rsid w:val="00C94431"/>
    <w:rsid w:val="00C96F9B"/>
    <w:rsid w:val="00CA1967"/>
    <w:rsid w:val="00CA33E8"/>
    <w:rsid w:val="00CA552C"/>
    <w:rsid w:val="00CA5D3E"/>
    <w:rsid w:val="00CA6931"/>
    <w:rsid w:val="00CA710F"/>
    <w:rsid w:val="00CA71CE"/>
    <w:rsid w:val="00CB0585"/>
    <w:rsid w:val="00CB0FFC"/>
    <w:rsid w:val="00CB1944"/>
    <w:rsid w:val="00CB2055"/>
    <w:rsid w:val="00CB55CC"/>
    <w:rsid w:val="00CB5CDD"/>
    <w:rsid w:val="00CB61C0"/>
    <w:rsid w:val="00CB6912"/>
    <w:rsid w:val="00CB6CF6"/>
    <w:rsid w:val="00CB7623"/>
    <w:rsid w:val="00CB7A95"/>
    <w:rsid w:val="00CC18C9"/>
    <w:rsid w:val="00CC376C"/>
    <w:rsid w:val="00CC4A25"/>
    <w:rsid w:val="00CC53CC"/>
    <w:rsid w:val="00CC6647"/>
    <w:rsid w:val="00CD2761"/>
    <w:rsid w:val="00CD2D5B"/>
    <w:rsid w:val="00CD34B8"/>
    <w:rsid w:val="00CD3EC4"/>
    <w:rsid w:val="00CD5F70"/>
    <w:rsid w:val="00CE1EBB"/>
    <w:rsid w:val="00CE2335"/>
    <w:rsid w:val="00CE52FE"/>
    <w:rsid w:val="00CE54A4"/>
    <w:rsid w:val="00CE67F7"/>
    <w:rsid w:val="00CE6BFB"/>
    <w:rsid w:val="00CE727F"/>
    <w:rsid w:val="00CE7C82"/>
    <w:rsid w:val="00CF0BD8"/>
    <w:rsid w:val="00CF0E99"/>
    <w:rsid w:val="00CF1BAB"/>
    <w:rsid w:val="00CF1CB6"/>
    <w:rsid w:val="00CF67F1"/>
    <w:rsid w:val="00CF6E15"/>
    <w:rsid w:val="00CF73A2"/>
    <w:rsid w:val="00D0010A"/>
    <w:rsid w:val="00D00EEE"/>
    <w:rsid w:val="00D0172A"/>
    <w:rsid w:val="00D047E2"/>
    <w:rsid w:val="00D11AB2"/>
    <w:rsid w:val="00D12AE4"/>
    <w:rsid w:val="00D12C6D"/>
    <w:rsid w:val="00D1322C"/>
    <w:rsid w:val="00D16CF2"/>
    <w:rsid w:val="00D174D9"/>
    <w:rsid w:val="00D1772E"/>
    <w:rsid w:val="00D1784F"/>
    <w:rsid w:val="00D215C5"/>
    <w:rsid w:val="00D21A13"/>
    <w:rsid w:val="00D21CB6"/>
    <w:rsid w:val="00D221CA"/>
    <w:rsid w:val="00D2348B"/>
    <w:rsid w:val="00D30343"/>
    <w:rsid w:val="00D310F8"/>
    <w:rsid w:val="00D3320C"/>
    <w:rsid w:val="00D349B7"/>
    <w:rsid w:val="00D34B74"/>
    <w:rsid w:val="00D350D2"/>
    <w:rsid w:val="00D354C9"/>
    <w:rsid w:val="00D37687"/>
    <w:rsid w:val="00D401C6"/>
    <w:rsid w:val="00D4117B"/>
    <w:rsid w:val="00D4230F"/>
    <w:rsid w:val="00D4372A"/>
    <w:rsid w:val="00D45C9C"/>
    <w:rsid w:val="00D46F92"/>
    <w:rsid w:val="00D53367"/>
    <w:rsid w:val="00D53ADB"/>
    <w:rsid w:val="00D54225"/>
    <w:rsid w:val="00D551E9"/>
    <w:rsid w:val="00D57BED"/>
    <w:rsid w:val="00D60928"/>
    <w:rsid w:val="00D60988"/>
    <w:rsid w:val="00D617D3"/>
    <w:rsid w:val="00D61C16"/>
    <w:rsid w:val="00D61D41"/>
    <w:rsid w:val="00D61FDC"/>
    <w:rsid w:val="00D639F4"/>
    <w:rsid w:val="00D63AE7"/>
    <w:rsid w:val="00D657A3"/>
    <w:rsid w:val="00D6610F"/>
    <w:rsid w:val="00D710F1"/>
    <w:rsid w:val="00D71A40"/>
    <w:rsid w:val="00D72E5E"/>
    <w:rsid w:val="00D746F2"/>
    <w:rsid w:val="00D74879"/>
    <w:rsid w:val="00D775B0"/>
    <w:rsid w:val="00D777CD"/>
    <w:rsid w:val="00D80BC7"/>
    <w:rsid w:val="00D81451"/>
    <w:rsid w:val="00D822AB"/>
    <w:rsid w:val="00D82B94"/>
    <w:rsid w:val="00D835B2"/>
    <w:rsid w:val="00D83807"/>
    <w:rsid w:val="00D83851"/>
    <w:rsid w:val="00D83A5E"/>
    <w:rsid w:val="00D84339"/>
    <w:rsid w:val="00D874BE"/>
    <w:rsid w:val="00D87CD9"/>
    <w:rsid w:val="00D90FF0"/>
    <w:rsid w:val="00D9185D"/>
    <w:rsid w:val="00D91EBB"/>
    <w:rsid w:val="00D96BA1"/>
    <w:rsid w:val="00DA218F"/>
    <w:rsid w:val="00DA6628"/>
    <w:rsid w:val="00DA733C"/>
    <w:rsid w:val="00DB00D0"/>
    <w:rsid w:val="00DB01BC"/>
    <w:rsid w:val="00DB1D9F"/>
    <w:rsid w:val="00DB3E41"/>
    <w:rsid w:val="00DB5419"/>
    <w:rsid w:val="00DB76CE"/>
    <w:rsid w:val="00DC1ECF"/>
    <w:rsid w:val="00DC2537"/>
    <w:rsid w:val="00DC29B1"/>
    <w:rsid w:val="00DC2CDE"/>
    <w:rsid w:val="00DD0333"/>
    <w:rsid w:val="00DD2E2F"/>
    <w:rsid w:val="00DD344D"/>
    <w:rsid w:val="00DD38A6"/>
    <w:rsid w:val="00DD58D8"/>
    <w:rsid w:val="00DD6699"/>
    <w:rsid w:val="00DE0910"/>
    <w:rsid w:val="00DE1940"/>
    <w:rsid w:val="00DE3303"/>
    <w:rsid w:val="00DE364A"/>
    <w:rsid w:val="00DE3675"/>
    <w:rsid w:val="00DE62C9"/>
    <w:rsid w:val="00DF0AD1"/>
    <w:rsid w:val="00DF2F12"/>
    <w:rsid w:val="00DF3D04"/>
    <w:rsid w:val="00DF3F17"/>
    <w:rsid w:val="00DF5159"/>
    <w:rsid w:val="00DF56BA"/>
    <w:rsid w:val="00DF6AD9"/>
    <w:rsid w:val="00DF6AEC"/>
    <w:rsid w:val="00DF6EAC"/>
    <w:rsid w:val="00E00095"/>
    <w:rsid w:val="00E01C02"/>
    <w:rsid w:val="00E02ACF"/>
    <w:rsid w:val="00E0436F"/>
    <w:rsid w:val="00E04B07"/>
    <w:rsid w:val="00E05D63"/>
    <w:rsid w:val="00E06763"/>
    <w:rsid w:val="00E10083"/>
    <w:rsid w:val="00E118D9"/>
    <w:rsid w:val="00E11CF3"/>
    <w:rsid w:val="00E122C8"/>
    <w:rsid w:val="00E146FF"/>
    <w:rsid w:val="00E2001D"/>
    <w:rsid w:val="00E2221D"/>
    <w:rsid w:val="00E22F1F"/>
    <w:rsid w:val="00E231E0"/>
    <w:rsid w:val="00E23673"/>
    <w:rsid w:val="00E2375F"/>
    <w:rsid w:val="00E23894"/>
    <w:rsid w:val="00E24EDE"/>
    <w:rsid w:val="00E25B0A"/>
    <w:rsid w:val="00E25FDA"/>
    <w:rsid w:val="00E26BF8"/>
    <w:rsid w:val="00E30DB3"/>
    <w:rsid w:val="00E30F91"/>
    <w:rsid w:val="00E32A48"/>
    <w:rsid w:val="00E335FA"/>
    <w:rsid w:val="00E3429B"/>
    <w:rsid w:val="00E346A8"/>
    <w:rsid w:val="00E35388"/>
    <w:rsid w:val="00E3585A"/>
    <w:rsid w:val="00E3680C"/>
    <w:rsid w:val="00E36B01"/>
    <w:rsid w:val="00E370C9"/>
    <w:rsid w:val="00E37706"/>
    <w:rsid w:val="00E4289F"/>
    <w:rsid w:val="00E46BE0"/>
    <w:rsid w:val="00E507C7"/>
    <w:rsid w:val="00E529E7"/>
    <w:rsid w:val="00E54C1A"/>
    <w:rsid w:val="00E55566"/>
    <w:rsid w:val="00E55EAC"/>
    <w:rsid w:val="00E613D1"/>
    <w:rsid w:val="00E61677"/>
    <w:rsid w:val="00E628CC"/>
    <w:rsid w:val="00E649B9"/>
    <w:rsid w:val="00E6517C"/>
    <w:rsid w:val="00E67236"/>
    <w:rsid w:val="00E70249"/>
    <w:rsid w:val="00E71D1E"/>
    <w:rsid w:val="00E7236E"/>
    <w:rsid w:val="00E72ED2"/>
    <w:rsid w:val="00E736B6"/>
    <w:rsid w:val="00E74ABE"/>
    <w:rsid w:val="00E74BDE"/>
    <w:rsid w:val="00E76130"/>
    <w:rsid w:val="00E849A1"/>
    <w:rsid w:val="00E85C88"/>
    <w:rsid w:val="00E90D07"/>
    <w:rsid w:val="00E90FE7"/>
    <w:rsid w:val="00E91B40"/>
    <w:rsid w:val="00E92191"/>
    <w:rsid w:val="00E9291B"/>
    <w:rsid w:val="00E93B59"/>
    <w:rsid w:val="00E96006"/>
    <w:rsid w:val="00E96DA3"/>
    <w:rsid w:val="00E97384"/>
    <w:rsid w:val="00EA2C27"/>
    <w:rsid w:val="00EA4BC6"/>
    <w:rsid w:val="00EA6608"/>
    <w:rsid w:val="00EB0706"/>
    <w:rsid w:val="00EB39F1"/>
    <w:rsid w:val="00EB4DC8"/>
    <w:rsid w:val="00EB514A"/>
    <w:rsid w:val="00EB5AF0"/>
    <w:rsid w:val="00EB5B0E"/>
    <w:rsid w:val="00EB5B1E"/>
    <w:rsid w:val="00EB6179"/>
    <w:rsid w:val="00EC11B6"/>
    <w:rsid w:val="00EC18E7"/>
    <w:rsid w:val="00EC46BC"/>
    <w:rsid w:val="00EC5272"/>
    <w:rsid w:val="00EC6025"/>
    <w:rsid w:val="00EC7337"/>
    <w:rsid w:val="00ED03FD"/>
    <w:rsid w:val="00ED0A2A"/>
    <w:rsid w:val="00ED296C"/>
    <w:rsid w:val="00ED49FB"/>
    <w:rsid w:val="00ED6B6E"/>
    <w:rsid w:val="00ED7960"/>
    <w:rsid w:val="00ED7ABB"/>
    <w:rsid w:val="00EE5496"/>
    <w:rsid w:val="00EE6F58"/>
    <w:rsid w:val="00EF0201"/>
    <w:rsid w:val="00EF14AA"/>
    <w:rsid w:val="00EF1AFC"/>
    <w:rsid w:val="00EF295D"/>
    <w:rsid w:val="00EF3964"/>
    <w:rsid w:val="00EF3E03"/>
    <w:rsid w:val="00EF4698"/>
    <w:rsid w:val="00EF4A37"/>
    <w:rsid w:val="00EF5C35"/>
    <w:rsid w:val="00EF659E"/>
    <w:rsid w:val="00EF7994"/>
    <w:rsid w:val="00F00186"/>
    <w:rsid w:val="00F006CB"/>
    <w:rsid w:val="00F023C6"/>
    <w:rsid w:val="00F0380E"/>
    <w:rsid w:val="00F06F02"/>
    <w:rsid w:val="00F10B3E"/>
    <w:rsid w:val="00F16006"/>
    <w:rsid w:val="00F16A0A"/>
    <w:rsid w:val="00F200E9"/>
    <w:rsid w:val="00F20478"/>
    <w:rsid w:val="00F211FB"/>
    <w:rsid w:val="00F21982"/>
    <w:rsid w:val="00F22031"/>
    <w:rsid w:val="00F226F9"/>
    <w:rsid w:val="00F24300"/>
    <w:rsid w:val="00F2458D"/>
    <w:rsid w:val="00F25D10"/>
    <w:rsid w:val="00F26371"/>
    <w:rsid w:val="00F267BE"/>
    <w:rsid w:val="00F27B68"/>
    <w:rsid w:val="00F31E9C"/>
    <w:rsid w:val="00F3227D"/>
    <w:rsid w:val="00F328B0"/>
    <w:rsid w:val="00F34ED1"/>
    <w:rsid w:val="00F35909"/>
    <w:rsid w:val="00F36C7F"/>
    <w:rsid w:val="00F4111F"/>
    <w:rsid w:val="00F42E40"/>
    <w:rsid w:val="00F44DFA"/>
    <w:rsid w:val="00F45BE8"/>
    <w:rsid w:val="00F50502"/>
    <w:rsid w:val="00F56C96"/>
    <w:rsid w:val="00F62497"/>
    <w:rsid w:val="00F63621"/>
    <w:rsid w:val="00F63B70"/>
    <w:rsid w:val="00F6474E"/>
    <w:rsid w:val="00F64762"/>
    <w:rsid w:val="00F64A22"/>
    <w:rsid w:val="00F66C87"/>
    <w:rsid w:val="00F707B4"/>
    <w:rsid w:val="00F70876"/>
    <w:rsid w:val="00F721C1"/>
    <w:rsid w:val="00F72679"/>
    <w:rsid w:val="00F72C31"/>
    <w:rsid w:val="00F72F50"/>
    <w:rsid w:val="00F7534E"/>
    <w:rsid w:val="00F75818"/>
    <w:rsid w:val="00F765E0"/>
    <w:rsid w:val="00F82375"/>
    <w:rsid w:val="00F829C4"/>
    <w:rsid w:val="00F847E7"/>
    <w:rsid w:val="00F848EC"/>
    <w:rsid w:val="00F87333"/>
    <w:rsid w:val="00F87951"/>
    <w:rsid w:val="00F9188F"/>
    <w:rsid w:val="00F936E9"/>
    <w:rsid w:val="00F93890"/>
    <w:rsid w:val="00F938D1"/>
    <w:rsid w:val="00F940D2"/>
    <w:rsid w:val="00F97E23"/>
    <w:rsid w:val="00FA04C6"/>
    <w:rsid w:val="00FA4CC5"/>
    <w:rsid w:val="00FA721A"/>
    <w:rsid w:val="00FB0F99"/>
    <w:rsid w:val="00FB38CE"/>
    <w:rsid w:val="00FB48DA"/>
    <w:rsid w:val="00FB4EBB"/>
    <w:rsid w:val="00FB520A"/>
    <w:rsid w:val="00FB5497"/>
    <w:rsid w:val="00FB5761"/>
    <w:rsid w:val="00FB5DD6"/>
    <w:rsid w:val="00FB6A42"/>
    <w:rsid w:val="00FB720A"/>
    <w:rsid w:val="00FB7AF0"/>
    <w:rsid w:val="00FC546F"/>
    <w:rsid w:val="00FD1323"/>
    <w:rsid w:val="00FD1FC1"/>
    <w:rsid w:val="00FD28A9"/>
    <w:rsid w:val="00FE1A8C"/>
    <w:rsid w:val="00FE3C8F"/>
    <w:rsid w:val="00FE3FA1"/>
    <w:rsid w:val="00FE5140"/>
    <w:rsid w:val="00FE58CA"/>
    <w:rsid w:val="00FE77BD"/>
    <w:rsid w:val="00FF1C6E"/>
    <w:rsid w:val="00FF4B64"/>
    <w:rsid w:val="00FF5156"/>
    <w:rsid w:val="00FF6157"/>
    <w:rsid w:val="00FF7C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407F"/>
    <w:pPr>
      <w:jc w:val="both"/>
    </w:pPr>
    <w:rPr>
      <w:sz w:val="24"/>
      <w:szCs w:val="24"/>
    </w:rPr>
  </w:style>
  <w:style w:type="paragraph" w:styleId="1">
    <w:name w:val="heading 1"/>
    <w:basedOn w:val="a0"/>
    <w:next w:val="a0"/>
    <w:link w:val="10"/>
    <w:qFormat/>
    <w:rsid w:val="005A07E8"/>
    <w:pPr>
      <w:keepNext/>
      <w:keepLines/>
      <w:spacing w:before="480" w:line="276" w:lineRule="auto"/>
      <w:outlineLvl w:val="0"/>
    </w:pPr>
    <w:rPr>
      <w:rFonts w:ascii="Cambria" w:hAnsi="Cambria"/>
      <w:b/>
      <w:bCs/>
      <w:color w:val="365F91"/>
      <w:sz w:val="28"/>
      <w:szCs w:val="28"/>
      <w:lang w:eastAsia="en-US"/>
    </w:rPr>
  </w:style>
  <w:style w:type="paragraph" w:styleId="3">
    <w:name w:val="heading 3"/>
    <w:basedOn w:val="a0"/>
    <w:next w:val="a0"/>
    <w:link w:val="30"/>
    <w:qFormat/>
    <w:rsid w:val="005A07E8"/>
    <w:pPr>
      <w:keepNext/>
      <w:spacing w:before="240" w:after="60"/>
      <w:outlineLvl w:val="2"/>
    </w:pPr>
    <w:rPr>
      <w:rFonts w:ascii="Cambria" w:hAnsi="Cambria"/>
      <w:b/>
      <w:bCs/>
      <w:sz w:val="26"/>
      <w:szCs w:val="26"/>
    </w:rPr>
  </w:style>
  <w:style w:type="paragraph" w:styleId="6">
    <w:name w:val="heading 6"/>
    <w:basedOn w:val="a0"/>
    <w:next w:val="a0"/>
    <w:link w:val="60"/>
    <w:semiHidden/>
    <w:unhideWhenUsed/>
    <w:qFormat/>
    <w:rsid w:val="00A52E8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D777CD"/>
    <w:rPr>
      <w:b/>
      <w:bCs/>
    </w:rPr>
  </w:style>
  <w:style w:type="table" w:styleId="a6">
    <w:name w:val="Table Grid"/>
    <w:basedOn w:val="a2"/>
    <w:uiPriority w:val="59"/>
    <w:rsid w:val="00451A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0"/>
    <w:link w:val="a8"/>
    <w:uiPriority w:val="99"/>
    <w:rsid w:val="007F16E1"/>
    <w:pPr>
      <w:tabs>
        <w:tab w:val="center" w:pos="4677"/>
        <w:tab w:val="right" w:pos="9355"/>
      </w:tabs>
    </w:pPr>
  </w:style>
  <w:style w:type="character" w:styleId="a9">
    <w:name w:val="page number"/>
    <w:basedOn w:val="a1"/>
    <w:rsid w:val="007F16E1"/>
  </w:style>
  <w:style w:type="paragraph" w:styleId="aa">
    <w:name w:val="Balloon Text"/>
    <w:basedOn w:val="a0"/>
    <w:link w:val="ab"/>
    <w:uiPriority w:val="99"/>
    <w:rsid w:val="00F66C87"/>
    <w:rPr>
      <w:rFonts w:ascii="Tahoma" w:hAnsi="Tahoma"/>
      <w:sz w:val="16"/>
      <w:szCs w:val="16"/>
    </w:rPr>
  </w:style>
  <w:style w:type="paragraph" w:customStyle="1" w:styleId="ac">
    <w:name w:val="Знак Знак Знак"/>
    <w:basedOn w:val="a0"/>
    <w:rsid w:val="00A35AAB"/>
    <w:pPr>
      <w:spacing w:after="160" w:line="240" w:lineRule="exact"/>
    </w:pPr>
    <w:rPr>
      <w:rFonts w:ascii="Verdana" w:eastAsia="MS Mincho" w:hAnsi="Verdana"/>
      <w:sz w:val="20"/>
      <w:szCs w:val="20"/>
      <w:lang w:val="en-GB" w:eastAsia="en-US"/>
    </w:rPr>
  </w:style>
  <w:style w:type="character" w:customStyle="1" w:styleId="a5">
    <w:name w:val="Основной текст Знак"/>
    <w:link w:val="a4"/>
    <w:rsid w:val="00BE4BC8"/>
    <w:rPr>
      <w:b/>
      <w:bCs/>
      <w:sz w:val="24"/>
      <w:szCs w:val="24"/>
    </w:rPr>
  </w:style>
  <w:style w:type="paragraph" w:styleId="2">
    <w:name w:val="Body Text Indent 2"/>
    <w:basedOn w:val="a0"/>
    <w:link w:val="20"/>
    <w:rsid w:val="00540C47"/>
    <w:pPr>
      <w:spacing w:after="120" w:line="480" w:lineRule="auto"/>
      <w:ind w:left="283"/>
    </w:pPr>
  </w:style>
  <w:style w:type="character" w:customStyle="1" w:styleId="20">
    <w:name w:val="Основной текст с отступом 2 Знак"/>
    <w:link w:val="2"/>
    <w:rsid w:val="00540C47"/>
    <w:rPr>
      <w:sz w:val="24"/>
      <w:szCs w:val="24"/>
    </w:rPr>
  </w:style>
  <w:style w:type="paragraph" w:styleId="ad">
    <w:name w:val="header"/>
    <w:basedOn w:val="a0"/>
    <w:link w:val="ae"/>
    <w:rsid w:val="00540C47"/>
    <w:pPr>
      <w:tabs>
        <w:tab w:val="center" w:pos="4677"/>
        <w:tab w:val="right" w:pos="9355"/>
      </w:tabs>
    </w:pPr>
  </w:style>
  <w:style w:type="character" w:customStyle="1" w:styleId="ae">
    <w:name w:val="Верхний колонтитул Знак"/>
    <w:link w:val="ad"/>
    <w:rsid w:val="00540C47"/>
    <w:rPr>
      <w:sz w:val="24"/>
      <w:szCs w:val="24"/>
    </w:rPr>
  </w:style>
  <w:style w:type="character" w:customStyle="1" w:styleId="a8">
    <w:name w:val="Нижний колонтитул Знак"/>
    <w:link w:val="a7"/>
    <w:uiPriority w:val="99"/>
    <w:rsid w:val="00540C47"/>
    <w:rPr>
      <w:sz w:val="24"/>
      <w:szCs w:val="24"/>
    </w:rPr>
  </w:style>
  <w:style w:type="paragraph" w:customStyle="1" w:styleId="ConsPlusNormal">
    <w:name w:val="ConsPlusNormal"/>
    <w:rsid w:val="00540C47"/>
    <w:pPr>
      <w:widowControl w:val="0"/>
      <w:autoSpaceDE w:val="0"/>
      <w:autoSpaceDN w:val="0"/>
      <w:adjustRightInd w:val="0"/>
      <w:ind w:firstLine="720"/>
    </w:pPr>
    <w:rPr>
      <w:rFonts w:ascii="Arial" w:hAnsi="Arial" w:cs="Arial"/>
    </w:rPr>
  </w:style>
  <w:style w:type="character" w:customStyle="1" w:styleId="ab">
    <w:name w:val="Текст выноски Знак"/>
    <w:link w:val="aa"/>
    <w:uiPriority w:val="99"/>
    <w:rsid w:val="00540C47"/>
    <w:rPr>
      <w:rFonts w:ascii="Tahoma" w:hAnsi="Tahoma" w:cs="Tahoma"/>
      <w:sz w:val="16"/>
      <w:szCs w:val="16"/>
    </w:rPr>
  </w:style>
  <w:style w:type="character" w:styleId="af">
    <w:name w:val="Hyperlink"/>
    <w:rsid w:val="00540C47"/>
    <w:rPr>
      <w:color w:val="0000FF"/>
      <w:u w:val="single"/>
    </w:rPr>
  </w:style>
  <w:style w:type="paragraph" w:styleId="a">
    <w:name w:val="List Bullet"/>
    <w:basedOn w:val="a0"/>
    <w:rsid w:val="00BE2DD7"/>
    <w:pPr>
      <w:numPr>
        <w:numId w:val="1"/>
      </w:numPr>
      <w:contextualSpacing/>
    </w:pPr>
  </w:style>
  <w:style w:type="character" w:customStyle="1" w:styleId="10">
    <w:name w:val="Заголовок 1 Знак"/>
    <w:link w:val="1"/>
    <w:rsid w:val="005A07E8"/>
    <w:rPr>
      <w:rFonts w:ascii="Cambria" w:hAnsi="Cambria"/>
      <w:b/>
      <w:bCs/>
      <w:color w:val="365F91"/>
      <w:sz w:val="28"/>
      <w:szCs w:val="28"/>
      <w:lang w:eastAsia="en-US"/>
    </w:rPr>
  </w:style>
  <w:style w:type="character" w:customStyle="1" w:styleId="30">
    <w:name w:val="Заголовок 3 Знак"/>
    <w:link w:val="3"/>
    <w:rsid w:val="005A07E8"/>
    <w:rPr>
      <w:rFonts w:ascii="Cambria" w:hAnsi="Cambria"/>
      <w:b/>
      <w:bCs/>
      <w:sz w:val="26"/>
      <w:szCs w:val="26"/>
    </w:rPr>
  </w:style>
  <w:style w:type="paragraph" w:styleId="af0">
    <w:name w:val="No Spacing"/>
    <w:qFormat/>
    <w:rsid w:val="005A07E8"/>
    <w:pPr>
      <w:jc w:val="both"/>
    </w:pPr>
    <w:rPr>
      <w:rFonts w:eastAsia="Calibri"/>
      <w:sz w:val="28"/>
      <w:szCs w:val="26"/>
      <w:lang w:eastAsia="en-US"/>
    </w:rPr>
  </w:style>
  <w:style w:type="paragraph" w:styleId="af1">
    <w:name w:val="Body Text Indent"/>
    <w:basedOn w:val="a0"/>
    <w:link w:val="af2"/>
    <w:rsid w:val="005A07E8"/>
    <w:pPr>
      <w:spacing w:after="120"/>
      <w:ind w:left="283"/>
    </w:pPr>
  </w:style>
  <w:style w:type="character" w:customStyle="1" w:styleId="af2">
    <w:name w:val="Основной текст с отступом Знак"/>
    <w:link w:val="af1"/>
    <w:rsid w:val="005A07E8"/>
    <w:rPr>
      <w:sz w:val="24"/>
      <w:szCs w:val="24"/>
    </w:rPr>
  </w:style>
  <w:style w:type="paragraph" w:styleId="af3">
    <w:name w:val="Title"/>
    <w:basedOn w:val="a0"/>
    <w:link w:val="af4"/>
    <w:qFormat/>
    <w:rsid w:val="005A07E8"/>
    <w:pPr>
      <w:jc w:val="center"/>
    </w:pPr>
    <w:rPr>
      <w:b/>
      <w:sz w:val="28"/>
    </w:rPr>
  </w:style>
  <w:style w:type="character" w:customStyle="1" w:styleId="af4">
    <w:name w:val="Название Знак"/>
    <w:link w:val="af3"/>
    <w:rsid w:val="005A07E8"/>
    <w:rPr>
      <w:b/>
      <w:sz w:val="28"/>
      <w:szCs w:val="24"/>
    </w:rPr>
  </w:style>
  <w:style w:type="paragraph" w:styleId="af5">
    <w:name w:val="Normal (Web)"/>
    <w:basedOn w:val="a0"/>
    <w:rsid w:val="005A07E8"/>
    <w:pPr>
      <w:spacing w:before="100" w:beforeAutospacing="1" w:after="100" w:afterAutospacing="1"/>
    </w:pPr>
  </w:style>
  <w:style w:type="paragraph" w:customStyle="1" w:styleId="22">
    <w:name w:val="Основной текст с отступом 22"/>
    <w:basedOn w:val="a0"/>
    <w:rsid w:val="005A07E8"/>
    <w:pPr>
      <w:widowControl w:val="0"/>
      <w:overflowPunct w:val="0"/>
      <w:autoSpaceDE w:val="0"/>
      <w:autoSpaceDN w:val="0"/>
      <w:adjustRightInd w:val="0"/>
      <w:ind w:firstLine="709"/>
      <w:jc w:val="center"/>
    </w:pPr>
    <w:rPr>
      <w:rFonts w:eastAsia="Calibri"/>
      <w:b/>
      <w:sz w:val="28"/>
      <w:szCs w:val="20"/>
    </w:rPr>
  </w:style>
  <w:style w:type="character" w:customStyle="1" w:styleId="apple-style-span">
    <w:name w:val="apple-style-span"/>
    <w:rsid w:val="005A07E8"/>
  </w:style>
  <w:style w:type="character" w:styleId="af6">
    <w:name w:val="Strong"/>
    <w:qFormat/>
    <w:rsid w:val="005A07E8"/>
    <w:rPr>
      <w:rFonts w:ascii="Verdana" w:hAnsi="Verdana" w:hint="default"/>
      <w:b/>
      <w:bCs/>
    </w:rPr>
  </w:style>
  <w:style w:type="paragraph" w:styleId="21">
    <w:name w:val="Body Text 2"/>
    <w:basedOn w:val="a0"/>
    <w:link w:val="23"/>
    <w:rsid w:val="005A07E8"/>
    <w:pPr>
      <w:spacing w:after="120" w:line="480" w:lineRule="auto"/>
    </w:pPr>
  </w:style>
  <w:style w:type="character" w:customStyle="1" w:styleId="23">
    <w:name w:val="Основной текст 2 Знак"/>
    <w:link w:val="21"/>
    <w:rsid w:val="005A07E8"/>
    <w:rPr>
      <w:sz w:val="24"/>
      <w:szCs w:val="24"/>
    </w:rPr>
  </w:style>
  <w:style w:type="paragraph" w:customStyle="1" w:styleId="11">
    <w:name w:val="Без интервала1"/>
    <w:qFormat/>
    <w:rsid w:val="005A07E8"/>
    <w:rPr>
      <w:rFonts w:ascii="Calibri" w:hAnsi="Calibri"/>
      <w:sz w:val="22"/>
      <w:szCs w:val="22"/>
      <w:lang w:eastAsia="en-US"/>
    </w:rPr>
  </w:style>
  <w:style w:type="paragraph" w:customStyle="1" w:styleId="24">
    <w:name w:val="Без интервала2"/>
    <w:qFormat/>
    <w:rsid w:val="005A07E8"/>
    <w:rPr>
      <w:rFonts w:ascii="Calibri" w:hAnsi="Calibri"/>
      <w:sz w:val="22"/>
      <w:szCs w:val="22"/>
      <w:lang w:eastAsia="en-US"/>
    </w:rPr>
  </w:style>
  <w:style w:type="paragraph" w:styleId="31">
    <w:name w:val="Body Text 3"/>
    <w:basedOn w:val="a0"/>
    <w:link w:val="32"/>
    <w:unhideWhenUsed/>
    <w:rsid w:val="005A07E8"/>
    <w:pPr>
      <w:spacing w:after="120"/>
    </w:pPr>
    <w:rPr>
      <w:sz w:val="16"/>
      <w:szCs w:val="16"/>
    </w:rPr>
  </w:style>
  <w:style w:type="character" w:customStyle="1" w:styleId="32">
    <w:name w:val="Основной текст 3 Знак"/>
    <w:link w:val="31"/>
    <w:rsid w:val="005A07E8"/>
    <w:rPr>
      <w:sz w:val="16"/>
      <w:szCs w:val="16"/>
    </w:rPr>
  </w:style>
  <w:style w:type="paragraph" w:styleId="33">
    <w:name w:val="Body Text Indent 3"/>
    <w:basedOn w:val="a0"/>
    <w:link w:val="34"/>
    <w:unhideWhenUsed/>
    <w:rsid w:val="005A07E8"/>
    <w:pPr>
      <w:spacing w:after="120"/>
      <w:ind w:left="283"/>
    </w:pPr>
    <w:rPr>
      <w:sz w:val="16"/>
      <w:szCs w:val="16"/>
    </w:rPr>
  </w:style>
  <w:style w:type="character" w:customStyle="1" w:styleId="34">
    <w:name w:val="Основной текст с отступом 3 Знак"/>
    <w:link w:val="33"/>
    <w:rsid w:val="005A07E8"/>
    <w:rPr>
      <w:sz w:val="16"/>
      <w:szCs w:val="16"/>
    </w:rPr>
  </w:style>
  <w:style w:type="character" w:customStyle="1" w:styleId="highlighthighlightactive">
    <w:name w:val="highlight highlight_active"/>
    <w:rsid w:val="005A07E8"/>
  </w:style>
  <w:style w:type="paragraph" w:customStyle="1" w:styleId="Default">
    <w:name w:val="Default"/>
    <w:rsid w:val="005A07E8"/>
    <w:pPr>
      <w:autoSpaceDE w:val="0"/>
      <w:autoSpaceDN w:val="0"/>
      <w:adjustRightInd w:val="0"/>
    </w:pPr>
    <w:rPr>
      <w:color w:val="000000"/>
      <w:sz w:val="24"/>
      <w:szCs w:val="24"/>
    </w:rPr>
  </w:style>
  <w:style w:type="paragraph" w:customStyle="1" w:styleId="25">
    <w:name w:val="Знак Знак2"/>
    <w:basedOn w:val="a0"/>
    <w:rsid w:val="005A07E8"/>
    <w:pPr>
      <w:spacing w:before="100" w:beforeAutospacing="1" w:after="100" w:afterAutospacing="1"/>
    </w:pPr>
    <w:rPr>
      <w:rFonts w:ascii="Tahoma" w:hAnsi="Tahoma"/>
      <w:sz w:val="20"/>
      <w:szCs w:val="20"/>
      <w:lang w:val="en-US" w:eastAsia="en-US"/>
    </w:rPr>
  </w:style>
  <w:style w:type="paragraph" w:styleId="af7">
    <w:name w:val="List Paragraph"/>
    <w:basedOn w:val="a0"/>
    <w:uiPriority w:val="34"/>
    <w:qFormat/>
    <w:rsid w:val="005D78BC"/>
    <w:pPr>
      <w:ind w:left="708"/>
    </w:pPr>
  </w:style>
  <w:style w:type="character" w:customStyle="1" w:styleId="210">
    <w:name w:val="Основной текст (21)_"/>
    <w:basedOn w:val="a1"/>
    <w:link w:val="211"/>
    <w:rsid w:val="0040407F"/>
    <w:rPr>
      <w:b/>
      <w:bCs/>
      <w:shd w:val="clear" w:color="auto" w:fill="FFFFFF"/>
    </w:rPr>
  </w:style>
  <w:style w:type="paragraph" w:customStyle="1" w:styleId="211">
    <w:name w:val="Основной текст (21)"/>
    <w:basedOn w:val="a0"/>
    <w:link w:val="210"/>
    <w:rsid w:val="0040407F"/>
    <w:pPr>
      <w:widowControl w:val="0"/>
      <w:shd w:val="clear" w:color="auto" w:fill="FFFFFF"/>
      <w:spacing w:line="298" w:lineRule="exact"/>
    </w:pPr>
    <w:rPr>
      <w:b/>
      <w:bCs/>
      <w:sz w:val="20"/>
      <w:szCs w:val="20"/>
    </w:rPr>
  </w:style>
  <w:style w:type="character" w:customStyle="1" w:styleId="2113pt0pt">
    <w:name w:val="Основной текст (21) + 13 pt;Не полужирный;Интервал 0 pt"/>
    <w:basedOn w:val="210"/>
    <w:rsid w:val="0040407F"/>
    <w:rPr>
      <w:i w:val="0"/>
      <w:iCs w:val="0"/>
      <w:smallCaps w:val="0"/>
      <w:strike w:val="0"/>
      <w:color w:val="000000"/>
      <w:spacing w:val="-10"/>
      <w:w w:val="100"/>
      <w:position w:val="0"/>
      <w:sz w:val="26"/>
      <w:szCs w:val="26"/>
      <w:u w:val="none"/>
      <w:lang w:val="ru-RU" w:eastAsia="ru-RU" w:bidi="ru-RU"/>
    </w:rPr>
  </w:style>
  <w:style w:type="character" w:customStyle="1" w:styleId="2112pt">
    <w:name w:val="Основной текст (21) + 12 pt;Не полужирный"/>
    <w:basedOn w:val="210"/>
    <w:rsid w:val="0040407F"/>
    <w:rPr>
      <w:i w:val="0"/>
      <w:iCs w:val="0"/>
      <w:smallCaps w:val="0"/>
      <w:strike w:val="0"/>
      <w:color w:val="000000"/>
      <w:spacing w:val="0"/>
      <w:w w:val="100"/>
      <w:position w:val="0"/>
      <w:sz w:val="24"/>
      <w:szCs w:val="24"/>
      <w:u w:val="none"/>
      <w:lang w:val="ru-RU" w:eastAsia="ru-RU" w:bidi="ru-RU"/>
    </w:rPr>
  </w:style>
  <w:style w:type="paragraph" w:customStyle="1" w:styleId="ConsNormal">
    <w:name w:val="ConsNormal"/>
    <w:rsid w:val="0040407F"/>
    <w:pPr>
      <w:widowControl w:val="0"/>
      <w:suppressAutoHyphens/>
      <w:autoSpaceDE w:val="0"/>
      <w:ind w:firstLine="720"/>
    </w:pPr>
    <w:rPr>
      <w:rFonts w:ascii="Arial" w:hAnsi="Arial"/>
      <w:lang w:eastAsia="ar-SA"/>
    </w:rPr>
  </w:style>
  <w:style w:type="character" w:customStyle="1" w:styleId="21Tahoma8pt">
    <w:name w:val="Основной текст (21) + Tahoma;8 pt;Не полужирный"/>
    <w:basedOn w:val="210"/>
    <w:rsid w:val="0040407F"/>
    <w:rPr>
      <w:rFonts w:ascii="Tahoma" w:eastAsia="Tahoma" w:hAnsi="Tahoma" w:cs="Tahoma"/>
      <w:color w:val="000000"/>
      <w:spacing w:val="0"/>
      <w:w w:val="100"/>
      <w:position w:val="0"/>
      <w:sz w:val="16"/>
      <w:szCs w:val="16"/>
      <w:lang w:val="ru-RU" w:eastAsia="ru-RU" w:bidi="ru-RU"/>
    </w:rPr>
  </w:style>
  <w:style w:type="character" w:customStyle="1" w:styleId="26">
    <w:name w:val="Сноска (2)_"/>
    <w:basedOn w:val="a1"/>
    <w:link w:val="27"/>
    <w:rsid w:val="0040407F"/>
    <w:rPr>
      <w:b/>
      <w:bCs/>
      <w:shd w:val="clear" w:color="auto" w:fill="FFFFFF"/>
    </w:rPr>
  </w:style>
  <w:style w:type="paragraph" w:customStyle="1" w:styleId="27">
    <w:name w:val="Сноска (2)"/>
    <w:basedOn w:val="a0"/>
    <w:link w:val="26"/>
    <w:rsid w:val="0040407F"/>
    <w:pPr>
      <w:widowControl w:val="0"/>
      <w:shd w:val="clear" w:color="auto" w:fill="FFFFFF"/>
      <w:spacing w:line="298" w:lineRule="exact"/>
      <w:ind w:firstLine="700"/>
    </w:pPr>
    <w:rPr>
      <w:b/>
      <w:bCs/>
      <w:sz w:val="20"/>
      <w:szCs w:val="20"/>
    </w:rPr>
  </w:style>
  <w:style w:type="character" w:customStyle="1" w:styleId="60">
    <w:name w:val="Заголовок 6 Знак"/>
    <w:basedOn w:val="a1"/>
    <w:link w:val="6"/>
    <w:semiHidden/>
    <w:rsid w:val="00A52E87"/>
    <w:rPr>
      <w:rFonts w:asciiTheme="majorHAnsi" w:eastAsiaTheme="majorEastAsia" w:hAnsiTheme="majorHAnsi" w:cstheme="majorBidi"/>
      <w:i/>
      <w:iCs/>
      <w:color w:val="243F60" w:themeColor="accent1" w:themeShade="7F"/>
      <w:sz w:val="24"/>
      <w:szCs w:val="24"/>
    </w:rPr>
  </w:style>
  <w:style w:type="paragraph" w:customStyle="1" w:styleId="Style6">
    <w:name w:val="Style6"/>
    <w:basedOn w:val="a0"/>
    <w:rsid w:val="00A52E87"/>
    <w:pPr>
      <w:widowControl w:val="0"/>
      <w:autoSpaceDE w:val="0"/>
      <w:autoSpaceDN w:val="0"/>
      <w:adjustRightInd w:val="0"/>
      <w:spacing w:line="277" w:lineRule="exact"/>
    </w:pPr>
    <w:rPr>
      <w:sz w:val="26"/>
    </w:rPr>
  </w:style>
</w:styles>
</file>

<file path=word/webSettings.xml><?xml version="1.0" encoding="utf-8"?>
<w:webSettings xmlns:r="http://schemas.openxmlformats.org/officeDocument/2006/relationships" xmlns:w="http://schemas.openxmlformats.org/wordprocessingml/2006/main">
  <w:divs>
    <w:div w:id="84039442">
      <w:bodyDiv w:val="1"/>
      <w:marLeft w:val="0"/>
      <w:marRight w:val="0"/>
      <w:marTop w:val="0"/>
      <w:marBottom w:val="0"/>
      <w:divBdr>
        <w:top w:val="none" w:sz="0" w:space="0" w:color="auto"/>
        <w:left w:val="none" w:sz="0" w:space="0" w:color="auto"/>
        <w:bottom w:val="none" w:sz="0" w:space="0" w:color="auto"/>
        <w:right w:val="none" w:sz="0" w:space="0" w:color="auto"/>
      </w:divBdr>
    </w:div>
    <w:div w:id="209347247">
      <w:bodyDiv w:val="1"/>
      <w:marLeft w:val="0"/>
      <w:marRight w:val="0"/>
      <w:marTop w:val="0"/>
      <w:marBottom w:val="0"/>
      <w:divBdr>
        <w:top w:val="none" w:sz="0" w:space="0" w:color="auto"/>
        <w:left w:val="none" w:sz="0" w:space="0" w:color="auto"/>
        <w:bottom w:val="none" w:sz="0" w:space="0" w:color="auto"/>
        <w:right w:val="none" w:sz="0" w:space="0" w:color="auto"/>
      </w:divBdr>
    </w:div>
    <w:div w:id="737241295">
      <w:bodyDiv w:val="1"/>
      <w:marLeft w:val="0"/>
      <w:marRight w:val="0"/>
      <w:marTop w:val="0"/>
      <w:marBottom w:val="0"/>
      <w:divBdr>
        <w:top w:val="none" w:sz="0" w:space="0" w:color="auto"/>
        <w:left w:val="none" w:sz="0" w:space="0" w:color="auto"/>
        <w:bottom w:val="none" w:sz="0" w:space="0" w:color="auto"/>
        <w:right w:val="none" w:sz="0" w:space="0" w:color="auto"/>
      </w:divBdr>
    </w:div>
    <w:div w:id="767845173">
      <w:bodyDiv w:val="1"/>
      <w:marLeft w:val="0"/>
      <w:marRight w:val="0"/>
      <w:marTop w:val="0"/>
      <w:marBottom w:val="0"/>
      <w:divBdr>
        <w:top w:val="none" w:sz="0" w:space="0" w:color="auto"/>
        <w:left w:val="none" w:sz="0" w:space="0" w:color="auto"/>
        <w:bottom w:val="none" w:sz="0" w:space="0" w:color="auto"/>
        <w:right w:val="none" w:sz="0" w:space="0" w:color="auto"/>
      </w:divBdr>
    </w:div>
    <w:div w:id="1246958369">
      <w:bodyDiv w:val="1"/>
      <w:marLeft w:val="0"/>
      <w:marRight w:val="0"/>
      <w:marTop w:val="0"/>
      <w:marBottom w:val="0"/>
      <w:divBdr>
        <w:top w:val="none" w:sz="0" w:space="0" w:color="auto"/>
        <w:left w:val="none" w:sz="0" w:space="0" w:color="auto"/>
        <w:bottom w:val="none" w:sz="0" w:space="0" w:color="auto"/>
        <w:right w:val="none" w:sz="0" w:space="0" w:color="auto"/>
      </w:divBdr>
    </w:div>
    <w:div w:id="1358233604">
      <w:bodyDiv w:val="1"/>
      <w:marLeft w:val="0"/>
      <w:marRight w:val="0"/>
      <w:marTop w:val="0"/>
      <w:marBottom w:val="0"/>
      <w:divBdr>
        <w:top w:val="none" w:sz="0" w:space="0" w:color="auto"/>
        <w:left w:val="none" w:sz="0" w:space="0" w:color="auto"/>
        <w:bottom w:val="none" w:sz="0" w:space="0" w:color="auto"/>
        <w:right w:val="none" w:sz="0" w:space="0" w:color="auto"/>
      </w:divBdr>
    </w:div>
    <w:div w:id="1724983838">
      <w:bodyDiv w:val="1"/>
      <w:marLeft w:val="0"/>
      <w:marRight w:val="0"/>
      <w:marTop w:val="0"/>
      <w:marBottom w:val="0"/>
      <w:divBdr>
        <w:top w:val="none" w:sz="0" w:space="0" w:color="auto"/>
        <w:left w:val="none" w:sz="0" w:space="0" w:color="auto"/>
        <w:bottom w:val="none" w:sz="0" w:space="0" w:color="auto"/>
        <w:right w:val="none" w:sz="0" w:space="0" w:color="auto"/>
      </w:divBdr>
    </w:div>
    <w:div w:id="206853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BC0C9AA46DBE523A9F7CE02B6900F53EC91615FAE124C1971C618C9EA1F0D1D8B432EB68163BF3F02Bd12F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BBBBB-20FF-40D3-89D2-DC1124606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6680</Words>
  <Characters>38076</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Отчет КСП 2008-2</vt:lpstr>
    </vt:vector>
  </TitlesOfParts>
  <Company/>
  <LinksUpToDate>false</LinksUpToDate>
  <CharactersWithSpaces>44667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КСП 2008-2</dc:title>
  <dc:subject/>
  <dc:creator>Ludmila</dc:creator>
  <cp:keywords/>
  <cp:lastModifiedBy>Данько</cp:lastModifiedBy>
  <cp:revision>2</cp:revision>
  <cp:lastPrinted>2015-03-03T05:13:00Z</cp:lastPrinted>
  <dcterms:created xsi:type="dcterms:W3CDTF">2015-05-19T04:33:00Z</dcterms:created>
  <dcterms:modified xsi:type="dcterms:W3CDTF">2015-05-19T04:33:00Z</dcterms:modified>
</cp:coreProperties>
</file>